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B1" w:rsidRDefault="00B93556" w:rsidP="0044278B">
      <w:pPr>
        <w:jc w:val="center"/>
        <w:rPr>
          <w:rFonts w:ascii="Bookman Old Style" w:hAnsi="Bookman Old Style" w:cs="Bookman Old Style"/>
          <w:b/>
          <w:color w:val="0070C0"/>
          <w:sz w:val="44"/>
          <w:szCs w:val="4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B84D52A" wp14:editId="31F2B30E">
            <wp:simplePos x="0" y="0"/>
            <wp:positionH relativeFrom="margin">
              <wp:posOffset>5179060</wp:posOffset>
            </wp:positionH>
            <wp:positionV relativeFrom="margin">
              <wp:posOffset>-359410</wp:posOffset>
            </wp:positionV>
            <wp:extent cx="1731010" cy="1676400"/>
            <wp:effectExtent l="0" t="0" r="2540" b="0"/>
            <wp:wrapSquare wrapText="bothSides"/>
            <wp:docPr id="2" name="Obraz 2" descr="C:\Users\Tomek\Downloads\Znaczek_01_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ek\Downloads\Znaczek_01_1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5A0" w:rsidRPr="00A22578">
        <w:rPr>
          <w:rFonts w:ascii="Bookman Old Style" w:hAnsi="Bookman Old Style" w:cs="Bookman Old Style"/>
          <w:b/>
          <w:noProof/>
          <w:color w:val="0070C0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46CBF13C" wp14:editId="18F259C6">
            <wp:simplePos x="0" y="0"/>
            <wp:positionH relativeFrom="margin">
              <wp:posOffset>-561975</wp:posOffset>
            </wp:positionH>
            <wp:positionV relativeFrom="margin">
              <wp:posOffset>-514350</wp:posOffset>
            </wp:positionV>
            <wp:extent cx="1918970" cy="197167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EB1">
        <w:rPr>
          <w:rFonts w:ascii="Bookman Old Style" w:hAnsi="Bookman Old Style" w:cs="Bookman Old Style"/>
          <w:b/>
          <w:color w:val="0070C0"/>
          <w:sz w:val="44"/>
          <w:szCs w:val="44"/>
        </w:rPr>
        <w:t>V</w:t>
      </w:r>
      <w:r w:rsidR="00E60ECF">
        <w:rPr>
          <w:rFonts w:ascii="Bookman Old Style" w:hAnsi="Bookman Old Style" w:cs="Bookman Old Style"/>
          <w:b/>
          <w:color w:val="0070C0"/>
          <w:sz w:val="44"/>
          <w:szCs w:val="44"/>
        </w:rPr>
        <w:t xml:space="preserve"> </w:t>
      </w:r>
      <w:r w:rsidR="0044278B">
        <w:rPr>
          <w:rFonts w:ascii="Bookman Old Style" w:hAnsi="Bookman Old Style" w:cs="Bookman Old Style"/>
          <w:b/>
          <w:color w:val="0070C0"/>
          <w:sz w:val="44"/>
          <w:szCs w:val="44"/>
        </w:rPr>
        <w:t xml:space="preserve">OGÓLNOPOLSKI TURNIEJ TENISA LEKARZY </w:t>
      </w:r>
    </w:p>
    <w:p w:rsidR="0044278B" w:rsidRDefault="0044278B" w:rsidP="00B40740">
      <w:pPr>
        <w:jc w:val="center"/>
        <w:rPr>
          <w:rFonts w:ascii="Bookman Old Style" w:hAnsi="Bookman Old Style" w:cs="Bookman Old Style"/>
          <w:b/>
          <w:color w:val="0070C0"/>
          <w:sz w:val="44"/>
          <w:szCs w:val="44"/>
        </w:rPr>
      </w:pPr>
      <w:r>
        <w:rPr>
          <w:rFonts w:ascii="Bookman Old Style" w:hAnsi="Bookman Old Style" w:cs="Bookman Old Style"/>
          <w:b/>
          <w:color w:val="0070C0"/>
          <w:sz w:val="44"/>
          <w:szCs w:val="44"/>
        </w:rPr>
        <w:t>WEJHEROWO</w:t>
      </w:r>
      <w:r w:rsidR="00BB67B3">
        <w:rPr>
          <w:rFonts w:ascii="Bookman Old Style" w:hAnsi="Bookman Old Style" w:cs="Bookman Old Style"/>
          <w:b/>
          <w:color w:val="0070C0"/>
          <w:sz w:val="44"/>
          <w:szCs w:val="44"/>
        </w:rPr>
        <w:t xml:space="preserve"> &amp; BOLSZEWO</w:t>
      </w:r>
      <w:r>
        <w:rPr>
          <w:rFonts w:ascii="Bookman Old Style" w:hAnsi="Bookman Old Style" w:cs="Bookman Old Style"/>
          <w:b/>
          <w:color w:val="0070C0"/>
          <w:sz w:val="44"/>
          <w:szCs w:val="44"/>
        </w:rPr>
        <w:t xml:space="preserve"> </w:t>
      </w:r>
      <w:bookmarkStart w:id="0" w:name="_GoBack"/>
      <w:bookmarkEnd w:id="0"/>
    </w:p>
    <w:p w:rsidR="00ED65A0" w:rsidRPr="00B40740" w:rsidRDefault="00BB67B3" w:rsidP="00B40740">
      <w:pPr>
        <w:jc w:val="center"/>
        <w:rPr>
          <w:rFonts w:ascii="Bookman Old Style" w:hAnsi="Bookman Old Style" w:cs="Bookman Old Style"/>
          <w:b/>
          <w:sz w:val="44"/>
          <w:szCs w:val="44"/>
        </w:rPr>
      </w:pPr>
      <w:r>
        <w:rPr>
          <w:rFonts w:ascii="Bookman Old Style" w:hAnsi="Bookman Old Style" w:cs="Bookman Old Style"/>
          <w:b/>
          <w:color w:val="0070C0"/>
          <w:sz w:val="44"/>
          <w:szCs w:val="44"/>
        </w:rPr>
        <w:t>19-21</w:t>
      </w:r>
      <w:r w:rsidR="004303FD">
        <w:rPr>
          <w:rFonts w:ascii="Bookman Old Style" w:hAnsi="Bookman Old Style" w:cs="Bookman Old Style"/>
          <w:b/>
          <w:color w:val="0070C0"/>
          <w:sz w:val="44"/>
          <w:szCs w:val="44"/>
        </w:rPr>
        <w:t>.</w:t>
      </w:r>
      <w:r>
        <w:rPr>
          <w:rFonts w:ascii="Bookman Old Style" w:hAnsi="Bookman Old Style" w:cs="Bookman Old Style"/>
          <w:b/>
          <w:color w:val="0070C0"/>
          <w:sz w:val="44"/>
          <w:szCs w:val="44"/>
        </w:rPr>
        <w:t>06.2026</w:t>
      </w:r>
    </w:p>
    <w:p w:rsidR="00414512" w:rsidRDefault="00414512" w:rsidP="00B82BC5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DATA:</w:t>
      </w:r>
      <w:r w:rsidR="00BB67B3">
        <w:rPr>
          <w:rFonts w:ascii="Bookman Old Style" w:hAnsi="Bookman Old Style" w:cs="Bookman Old Style"/>
          <w:b/>
          <w:sz w:val="24"/>
          <w:szCs w:val="24"/>
        </w:rPr>
        <w:t xml:space="preserve"> 19-21</w:t>
      </w:r>
      <w:r w:rsidR="004303FD">
        <w:rPr>
          <w:rFonts w:ascii="Bookman Old Style" w:hAnsi="Bookman Old Style" w:cs="Bookman Old Style"/>
          <w:b/>
          <w:sz w:val="24"/>
          <w:szCs w:val="24"/>
        </w:rPr>
        <w:t>.</w:t>
      </w:r>
      <w:r w:rsidR="00BB67B3">
        <w:rPr>
          <w:rFonts w:ascii="Bookman Old Style" w:hAnsi="Bookman Old Style" w:cs="Bookman Old Style"/>
          <w:b/>
          <w:sz w:val="24"/>
          <w:szCs w:val="24"/>
        </w:rPr>
        <w:t>06 2026</w:t>
      </w:r>
      <w:r w:rsidR="0044278B">
        <w:rPr>
          <w:rFonts w:ascii="Bookman Old Style" w:hAnsi="Bookman Old Style" w:cs="Bookman Old Style"/>
          <w:sz w:val="24"/>
          <w:szCs w:val="24"/>
        </w:rPr>
        <w:t xml:space="preserve"> (PIĄ</w:t>
      </w:r>
      <w:r>
        <w:rPr>
          <w:rFonts w:ascii="Bookman Old Style" w:hAnsi="Bookman Old Style" w:cs="Bookman Old Style"/>
          <w:sz w:val="24"/>
          <w:szCs w:val="24"/>
        </w:rPr>
        <w:t>TEK-NIEDZIELA)</w:t>
      </w:r>
    </w:p>
    <w:p w:rsidR="00B82BC5" w:rsidRPr="00B82BC5" w:rsidRDefault="00B82BC5" w:rsidP="00B82BC5">
      <w:pPr>
        <w:spacing w:after="0"/>
        <w:rPr>
          <w:rFonts w:ascii="Bookman Old Style" w:hAnsi="Bookman Old Style" w:cs="Bookman Old Style"/>
          <w:b/>
          <w:sz w:val="16"/>
          <w:szCs w:val="16"/>
        </w:rPr>
      </w:pPr>
    </w:p>
    <w:p w:rsidR="00414512" w:rsidRDefault="00414512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MIEJSCE:</w:t>
      </w:r>
      <w:r w:rsidR="0044278B">
        <w:rPr>
          <w:rFonts w:ascii="Bookman Old Style" w:hAnsi="Bookman Old Style" w:cs="Bookman Old Style"/>
          <w:sz w:val="24"/>
          <w:szCs w:val="24"/>
        </w:rPr>
        <w:t xml:space="preserve"> Wejherowskie Korty Tenisowe ul. Kalwaryjska  tel. 58 677 2240</w:t>
      </w:r>
    </w:p>
    <w:p w:rsidR="0044278B" w:rsidRDefault="00A570C1" w:rsidP="00A570C1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www. kortywejherowo.pl   oraz Bolszewo- Morskie Towarzystwo Tenisowe</w:t>
      </w:r>
      <w:r w:rsidRPr="00A570C1">
        <w:rPr>
          <w:rFonts w:ascii="Bookman Old Style" w:hAnsi="Bookman Old Style" w:cs="Bookman Old Style"/>
          <w:sz w:val="24"/>
          <w:szCs w:val="24"/>
        </w:rPr>
        <w:t xml:space="preserve"> ul. </w:t>
      </w:r>
      <w:proofErr w:type="spellStart"/>
      <w:r w:rsidRPr="00A570C1">
        <w:rPr>
          <w:rFonts w:ascii="Bookman Old Style" w:hAnsi="Bookman Old Style" w:cs="Bookman Old Style"/>
          <w:sz w:val="24"/>
          <w:szCs w:val="24"/>
        </w:rPr>
        <w:t>Zamostna</w:t>
      </w:r>
      <w:proofErr w:type="spellEnd"/>
      <w:r w:rsidRPr="00A570C1">
        <w:rPr>
          <w:rFonts w:ascii="Bookman Old Style" w:hAnsi="Bookman Old Style" w:cs="Bookman Old Style"/>
          <w:sz w:val="24"/>
          <w:szCs w:val="24"/>
        </w:rPr>
        <w:t>, www.morskiett.pl</w:t>
      </w:r>
    </w:p>
    <w:p w:rsidR="00B70EB1" w:rsidRDefault="00B70EB1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AA59BF" w:rsidRDefault="00414512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KORTY:</w:t>
      </w:r>
      <w:r w:rsidR="00F11ED7">
        <w:rPr>
          <w:rFonts w:ascii="Bookman Old Style" w:hAnsi="Bookman Old Style" w:cs="Bookman Old Style"/>
          <w:b/>
          <w:sz w:val="24"/>
          <w:szCs w:val="24"/>
        </w:rPr>
        <w:t xml:space="preserve">  </w:t>
      </w:r>
      <w:r w:rsidR="0044278B">
        <w:rPr>
          <w:rFonts w:ascii="Bookman Old Style" w:hAnsi="Bookman Old Style" w:cs="Bookman Old Style"/>
          <w:b/>
          <w:sz w:val="24"/>
          <w:szCs w:val="24"/>
        </w:rPr>
        <w:t>5</w:t>
      </w:r>
      <w:r w:rsidR="00F11ED7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AA59BF">
        <w:rPr>
          <w:rFonts w:ascii="Bookman Old Style" w:hAnsi="Bookman Old Style" w:cs="Bookman Old Style"/>
          <w:sz w:val="24"/>
          <w:szCs w:val="24"/>
        </w:rPr>
        <w:t xml:space="preserve">kortów ceglanych </w:t>
      </w:r>
      <w:r w:rsidR="00847D9B">
        <w:rPr>
          <w:rFonts w:ascii="Bookman Old Style" w:hAnsi="Bookman Old Style" w:cs="Bookman Old Style"/>
          <w:sz w:val="24"/>
          <w:szCs w:val="24"/>
        </w:rPr>
        <w:t>otwartych</w:t>
      </w:r>
      <w:r w:rsidR="00B51F68">
        <w:rPr>
          <w:rFonts w:ascii="Bookman Old Style" w:hAnsi="Bookman Old Style" w:cs="Bookman Old Style"/>
          <w:sz w:val="24"/>
          <w:szCs w:val="24"/>
        </w:rPr>
        <w:t>+ 5</w:t>
      </w:r>
      <w:r w:rsidR="00B11027">
        <w:rPr>
          <w:rFonts w:ascii="Bookman Old Style" w:hAnsi="Bookman Old Style" w:cs="Bookman Old Style"/>
          <w:sz w:val="24"/>
          <w:szCs w:val="24"/>
        </w:rPr>
        <w:t xml:space="preserve"> w Bolszewie (5 km)</w:t>
      </w:r>
    </w:p>
    <w:p w:rsidR="00414512" w:rsidRDefault="00AA59BF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W razie deszczu </w:t>
      </w:r>
      <w:r w:rsidR="0044278B">
        <w:rPr>
          <w:rFonts w:ascii="Bookman Old Style" w:hAnsi="Bookman Old Style" w:cs="Bookman Old Style"/>
          <w:sz w:val="24"/>
          <w:szCs w:val="24"/>
        </w:rPr>
        <w:t>2 korty sztuczna trawa ( 1 w Wejherowie + 1 w Bolszewie)</w:t>
      </w:r>
    </w:p>
    <w:p w:rsidR="00F11ED7" w:rsidRPr="00F11ED7" w:rsidRDefault="00F11ED7" w:rsidP="000B3C13">
      <w:pPr>
        <w:spacing w:after="0"/>
        <w:rPr>
          <w:rFonts w:ascii="Bookman Old Style" w:hAnsi="Bookman Old Style" w:cs="Bookman Old Style"/>
          <w:b/>
          <w:sz w:val="10"/>
          <w:szCs w:val="10"/>
        </w:rPr>
      </w:pPr>
    </w:p>
    <w:p w:rsidR="00F11ED7" w:rsidRDefault="00414512" w:rsidP="000B3C13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ORGANIZATORZY:</w:t>
      </w:r>
      <w:r w:rsidR="00F11ED7">
        <w:rPr>
          <w:rFonts w:ascii="Bookman Old Style" w:hAnsi="Bookman Old Style" w:cs="Bookman Old Style"/>
          <w:b/>
          <w:sz w:val="24"/>
          <w:szCs w:val="24"/>
        </w:rPr>
        <w:t xml:space="preserve"> </w:t>
      </w:r>
    </w:p>
    <w:p w:rsidR="00414512" w:rsidRDefault="00414512" w:rsidP="000B3C13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Okręgowa Izba Lekarska w Gdańsku</w:t>
      </w:r>
    </w:p>
    <w:p w:rsidR="00414512" w:rsidRPr="00F11ED7" w:rsidRDefault="00414512" w:rsidP="000B3C13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Tomasz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Zwierski</w:t>
      </w:r>
      <w:proofErr w:type="spellEnd"/>
      <w:r w:rsidR="007B0986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hyperlink r:id="rId9" w:history="1">
        <w:r w:rsidR="00E9402F" w:rsidRPr="00187691">
          <w:rPr>
            <w:rStyle w:val="Hipercze"/>
            <w:rFonts w:ascii="Bookman Old Style" w:hAnsi="Bookman Old Style" w:cs="Bookman Old Style"/>
            <w:sz w:val="24"/>
            <w:szCs w:val="24"/>
          </w:rPr>
          <w:t>kaszuby90@gmail.com</w:t>
        </w:r>
      </w:hyperlink>
      <w:r w:rsidR="00FB1907">
        <w:rPr>
          <w:rFonts w:ascii="Bookman Old Style" w:hAnsi="Bookman Old Style" w:cs="Bookman Old Style"/>
          <w:sz w:val="24"/>
          <w:szCs w:val="24"/>
        </w:rPr>
        <w:t xml:space="preserve"> </w:t>
      </w:r>
      <w:r w:rsidR="007B0986">
        <w:rPr>
          <w:rFonts w:ascii="Bookman Old Style" w:hAnsi="Bookman Old Style" w:cs="Bookman Old Style"/>
          <w:sz w:val="24"/>
          <w:szCs w:val="24"/>
        </w:rPr>
        <w:t xml:space="preserve">   </w:t>
      </w:r>
      <w:r w:rsidR="005A0387">
        <w:rPr>
          <w:rFonts w:ascii="Bookman Old Style" w:hAnsi="Bookman Old Style" w:cs="Bookman Old Style"/>
          <w:sz w:val="24"/>
          <w:szCs w:val="24"/>
        </w:rPr>
        <w:t>sms</w:t>
      </w:r>
      <w:r w:rsidR="001B6613">
        <w:rPr>
          <w:rFonts w:ascii="Bookman Old Style" w:hAnsi="Bookman Old Style" w:cs="Bookman Old Style"/>
          <w:sz w:val="24"/>
          <w:szCs w:val="24"/>
        </w:rPr>
        <w:t>792 022</w:t>
      </w:r>
      <w:r w:rsidR="00F11ED7">
        <w:rPr>
          <w:rFonts w:ascii="Bookman Old Style" w:hAnsi="Bookman Old Style" w:cs="Bookman Old Style"/>
          <w:sz w:val="24"/>
          <w:szCs w:val="24"/>
        </w:rPr>
        <w:t> </w:t>
      </w:r>
      <w:r w:rsidR="001B6613">
        <w:rPr>
          <w:rFonts w:ascii="Bookman Old Style" w:hAnsi="Bookman Old Style" w:cs="Bookman Old Style"/>
          <w:sz w:val="24"/>
          <w:szCs w:val="24"/>
        </w:rPr>
        <w:t>553</w:t>
      </w:r>
    </w:p>
    <w:p w:rsidR="00414512" w:rsidRPr="00557798" w:rsidRDefault="00414512" w:rsidP="00B51F68">
      <w:pPr>
        <w:pStyle w:val="Nagwek1"/>
      </w:pPr>
      <w:r>
        <w:t>WSPIERAJĄ NAS:</w:t>
      </w:r>
      <w:r w:rsidR="00AA59BF">
        <w:t xml:space="preserve"> </w:t>
      </w:r>
      <w:r>
        <w:t>Naczelna Izba Lekarska</w:t>
      </w:r>
      <w:r w:rsidR="00AA59BF">
        <w:t xml:space="preserve">, </w:t>
      </w:r>
      <w:r w:rsidR="009850B9">
        <w:t>PSTL,</w:t>
      </w:r>
      <w:r w:rsidR="007A3135">
        <w:t xml:space="preserve"> </w:t>
      </w:r>
      <w:r w:rsidR="0044278B">
        <w:t>Miasto Wejherowo</w:t>
      </w:r>
      <w:r w:rsidR="00557798">
        <w:t>, Ziaja</w:t>
      </w:r>
      <w:r w:rsidR="00041FD1">
        <w:t>,</w:t>
      </w:r>
      <w:r w:rsidR="00385D98">
        <w:t xml:space="preserve"> </w:t>
      </w:r>
      <w:r w:rsidR="00BB67B3">
        <w:t>Gmina Wejher</w:t>
      </w:r>
      <w:r w:rsidR="00B51F68">
        <w:t xml:space="preserve">owo, </w:t>
      </w:r>
      <w:proofErr w:type="spellStart"/>
      <w:r w:rsidR="00B51F68">
        <w:t>Sobolski</w:t>
      </w:r>
      <w:proofErr w:type="spellEnd"/>
      <w:r w:rsidR="00B51F68">
        <w:t>-wytwórnia wędlin</w:t>
      </w:r>
    </w:p>
    <w:p w:rsidR="00F11ED7" w:rsidRDefault="00F11ED7" w:rsidP="000B3C13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</w:p>
    <w:p w:rsidR="00FB0B08" w:rsidRPr="00BB67B3" w:rsidRDefault="00414512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POCZĄTEK GIER:</w:t>
      </w:r>
      <w:r w:rsidR="00F11ED7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BB67B3">
        <w:rPr>
          <w:rFonts w:ascii="Bookman Old Style" w:hAnsi="Bookman Old Style" w:cs="Bookman Old Style"/>
          <w:sz w:val="24"/>
          <w:szCs w:val="24"/>
        </w:rPr>
        <w:t>piątek 19.06.26</w:t>
      </w:r>
      <w:r w:rsidR="0044278B">
        <w:rPr>
          <w:rFonts w:ascii="Bookman Old Style" w:hAnsi="Bookman Old Style" w:cs="Bookman Old Style"/>
          <w:sz w:val="24"/>
          <w:szCs w:val="24"/>
        </w:rPr>
        <w:t xml:space="preserve"> godz. 9</w:t>
      </w:r>
      <w:r>
        <w:rPr>
          <w:rFonts w:ascii="Bookman Old Style" w:hAnsi="Bookman Old Style" w:cs="Bookman Old Style"/>
          <w:sz w:val="24"/>
          <w:szCs w:val="24"/>
        </w:rPr>
        <w:t xml:space="preserve">:00 </w:t>
      </w:r>
    </w:p>
    <w:p w:rsidR="00F11ED7" w:rsidRPr="003306FC" w:rsidRDefault="00F11ED7" w:rsidP="000B3C13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</w:p>
    <w:p w:rsidR="00414512" w:rsidRDefault="00414512" w:rsidP="000B3C13">
      <w:pPr>
        <w:spacing w:after="0"/>
        <w:rPr>
          <w:rFonts w:ascii="Bookman Old Style" w:hAnsi="Bookman Old Style" w:cs="Bookman Old Style"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sz w:val="24"/>
          <w:szCs w:val="24"/>
        </w:rPr>
        <w:t>GRUPY WIEKOWE:</w:t>
      </w:r>
    </w:p>
    <w:p w:rsidR="00414512" w:rsidRDefault="00414512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  <w:u w:val="single"/>
        </w:rPr>
        <w:t>Gra pojedyncza</w:t>
      </w:r>
    </w:p>
    <w:p w:rsidR="00414512" w:rsidRDefault="00414512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Panie –</w:t>
      </w:r>
      <w:r w:rsidR="00AC627C">
        <w:rPr>
          <w:rFonts w:ascii="Bookman Old Style" w:hAnsi="Bookman Old Style" w:cs="Bookman Old Style"/>
          <w:sz w:val="24"/>
          <w:szCs w:val="24"/>
        </w:rPr>
        <w:t xml:space="preserve"> open</w:t>
      </w:r>
      <w:r w:rsidR="004303FD">
        <w:rPr>
          <w:rFonts w:ascii="Bookman Old Style" w:hAnsi="Bookman Old Style" w:cs="Bookman Old Style"/>
          <w:sz w:val="24"/>
          <w:szCs w:val="24"/>
        </w:rPr>
        <w:t xml:space="preserve">, +45, +55, </w:t>
      </w:r>
      <w:r w:rsidR="00BB67B3">
        <w:rPr>
          <w:rFonts w:ascii="Bookman Old Style" w:hAnsi="Bookman Old Style" w:cs="Bookman Old Style"/>
          <w:sz w:val="24"/>
          <w:szCs w:val="24"/>
        </w:rPr>
        <w:t xml:space="preserve">+60, </w:t>
      </w:r>
      <w:r w:rsidR="004303FD">
        <w:rPr>
          <w:rFonts w:ascii="Bookman Old Style" w:hAnsi="Bookman Old Style" w:cs="Bookman Old Style"/>
          <w:sz w:val="24"/>
          <w:szCs w:val="24"/>
        </w:rPr>
        <w:t>+65</w:t>
      </w:r>
    </w:p>
    <w:p w:rsidR="00414512" w:rsidRDefault="00AC627C" w:rsidP="000B3C13">
      <w:pPr>
        <w:rPr>
          <w:rFonts w:ascii="Bookman Old Style" w:hAnsi="Bookman Old Style" w:cs="Bookman Old Style"/>
          <w:sz w:val="24"/>
          <w:szCs w:val="24"/>
          <w:u w:val="single"/>
        </w:rPr>
      </w:pPr>
      <w:r>
        <w:rPr>
          <w:rFonts w:ascii="Bookman Old Style" w:hAnsi="Bookman Old Style" w:cs="Bookman Old Style"/>
          <w:sz w:val="24"/>
          <w:szCs w:val="24"/>
        </w:rPr>
        <w:t>Panowie – open</w:t>
      </w:r>
      <w:r w:rsidR="004303FD">
        <w:rPr>
          <w:rFonts w:ascii="Bookman Old Style" w:hAnsi="Bookman Old Style" w:cs="Bookman Old Style"/>
          <w:sz w:val="24"/>
          <w:szCs w:val="24"/>
        </w:rPr>
        <w:t>,</w:t>
      </w:r>
      <w:r w:rsidR="009850B9">
        <w:rPr>
          <w:rFonts w:ascii="Bookman Old Style" w:hAnsi="Bookman Old Style" w:cs="Bookman Old Style"/>
          <w:sz w:val="24"/>
          <w:szCs w:val="24"/>
        </w:rPr>
        <w:t>+35,+45</w:t>
      </w:r>
      <w:r>
        <w:rPr>
          <w:rFonts w:ascii="Bookman Old Style" w:hAnsi="Bookman Old Style" w:cs="Bookman Old Style"/>
          <w:sz w:val="24"/>
          <w:szCs w:val="24"/>
        </w:rPr>
        <w:t xml:space="preserve"> +50, </w:t>
      </w:r>
      <w:r w:rsidR="009850B9">
        <w:rPr>
          <w:rFonts w:ascii="Bookman Old Style" w:hAnsi="Bookman Old Style" w:cs="Bookman Old Style"/>
          <w:sz w:val="24"/>
          <w:szCs w:val="24"/>
        </w:rPr>
        <w:t>+55,</w:t>
      </w:r>
      <w:r>
        <w:rPr>
          <w:rFonts w:ascii="Bookman Old Style" w:hAnsi="Bookman Old Style" w:cs="Bookman Old Style"/>
          <w:sz w:val="24"/>
          <w:szCs w:val="24"/>
        </w:rPr>
        <w:t xml:space="preserve">+60, </w:t>
      </w:r>
      <w:r w:rsidR="009850B9">
        <w:rPr>
          <w:rFonts w:ascii="Bookman Old Style" w:hAnsi="Bookman Old Style" w:cs="Bookman Old Style"/>
          <w:sz w:val="24"/>
          <w:szCs w:val="24"/>
        </w:rPr>
        <w:t>+65,</w:t>
      </w:r>
      <w:r>
        <w:rPr>
          <w:rFonts w:ascii="Bookman Old Style" w:hAnsi="Bookman Old Style" w:cs="Bookman Old Style"/>
          <w:sz w:val="24"/>
          <w:szCs w:val="24"/>
        </w:rPr>
        <w:t>+70,</w:t>
      </w:r>
      <w:r w:rsidR="009850B9">
        <w:rPr>
          <w:rFonts w:ascii="Bookman Old Style" w:hAnsi="Bookman Old Style" w:cs="Bookman Old Style"/>
          <w:sz w:val="24"/>
          <w:szCs w:val="24"/>
        </w:rPr>
        <w:t>+75,</w:t>
      </w:r>
      <w:r>
        <w:rPr>
          <w:rFonts w:ascii="Bookman Old Style" w:hAnsi="Bookman Old Style" w:cs="Bookman Old Style"/>
          <w:sz w:val="24"/>
          <w:szCs w:val="24"/>
        </w:rPr>
        <w:t xml:space="preserve"> +80</w:t>
      </w:r>
      <w:r w:rsidR="009850B9">
        <w:rPr>
          <w:rFonts w:ascii="Bookman Old Style" w:hAnsi="Bookman Old Style" w:cs="Bookman Old Style"/>
          <w:sz w:val="24"/>
          <w:szCs w:val="24"/>
        </w:rPr>
        <w:t>,+85</w:t>
      </w:r>
    </w:p>
    <w:p w:rsidR="00414512" w:rsidRDefault="00414512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  <w:u w:val="single"/>
        </w:rPr>
        <w:t>Gra podwójna</w:t>
      </w:r>
    </w:p>
    <w:p w:rsidR="00414512" w:rsidRDefault="00AC627C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Panie – open</w:t>
      </w:r>
      <w:r w:rsidR="009850B9">
        <w:rPr>
          <w:rFonts w:ascii="Bookman Old Style" w:hAnsi="Bookman Old Style" w:cs="Bookman Old Style"/>
          <w:sz w:val="24"/>
          <w:szCs w:val="24"/>
        </w:rPr>
        <w:t>, +45, +55</w:t>
      </w:r>
      <w:r w:rsidR="00BB67B3">
        <w:rPr>
          <w:rFonts w:ascii="Bookman Old Style" w:hAnsi="Bookman Old Style" w:cs="Bookman Old Style"/>
          <w:sz w:val="24"/>
          <w:szCs w:val="24"/>
        </w:rPr>
        <w:t>, +60</w:t>
      </w:r>
    </w:p>
    <w:p w:rsidR="00C75F59" w:rsidRDefault="00414512" w:rsidP="000B3C13">
      <w:pPr>
        <w:rPr>
          <w:rFonts w:ascii="Bookman Old Style" w:hAnsi="Bookman Old Style" w:cs="Bookman Old Style"/>
          <w:sz w:val="24"/>
          <w:szCs w:val="24"/>
          <w:u w:val="single"/>
        </w:rPr>
      </w:pPr>
      <w:r>
        <w:rPr>
          <w:rFonts w:ascii="Bookman Old Style" w:hAnsi="Bookman Old Style" w:cs="Bookman Old Style"/>
          <w:sz w:val="24"/>
          <w:szCs w:val="24"/>
        </w:rPr>
        <w:t>P</w:t>
      </w:r>
      <w:r w:rsidR="009850B9">
        <w:rPr>
          <w:rFonts w:ascii="Bookman Old Style" w:hAnsi="Bookman Old Style" w:cs="Bookman Old Style"/>
          <w:sz w:val="24"/>
          <w:szCs w:val="24"/>
        </w:rPr>
        <w:t>anowie – open,45-55, 55-65, +65, +75</w:t>
      </w:r>
      <w:r w:rsidR="00BB67B3">
        <w:rPr>
          <w:rFonts w:ascii="Bookman Old Style" w:hAnsi="Bookman Old Style" w:cs="Bookman Old Style"/>
          <w:sz w:val="24"/>
          <w:szCs w:val="24"/>
        </w:rPr>
        <w:t>,+85</w:t>
      </w:r>
    </w:p>
    <w:p w:rsidR="00414512" w:rsidRDefault="00414512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  <w:u w:val="single"/>
        </w:rPr>
        <w:t>Mixt</w:t>
      </w:r>
      <w:proofErr w:type="spellEnd"/>
      <w:r>
        <w:rPr>
          <w:rFonts w:ascii="Bookman Old Style" w:hAnsi="Bookman Old Style" w:cs="Bookman Old Style"/>
          <w:sz w:val="24"/>
          <w:szCs w:val="24"/>
          <w:u w:val="single"/>
        </w:rPr>
        <w:t xml:space="preserve"> </w:t>
      </w:r>
      <w:r w:rsidR="007B7F4D">
        <w:rPr>
          <w:rFonts w:ascii="Bookman Old Style" w:hAnsi="Bookman Old Style" w:cs="Bookman Old Style"/>
          <w:sz w:val="24"/>
          <w:szCs w:val="24"/>
          <w:u w:val="single"/>
        </w:rPr>
        <w:t xml:space="preserve">  </w:t>
      </w:r>
      <w:r w:rsidR="00BB67B3">
        <w:rPr>
          <w:rFonts w:ascii="Bookman Old Style" w:hAnsi="Bookman Old Style" w:cs="Bookman Old Style"/>
          <w:sz w:val="24"/>
          <w:szCs w:val="24"/>
        </w:rPr>
        <w:t>open, +50</w:t>
      </w:r>
    </w:p>
    <w:p w:rsidR="009850B9" w:rsidRDefault="009850B9" w:rsidP="000B3C13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E17ACA" w:rsidRDefault="009850B9" w:rsidP="00E17ACA">
      <w:pPr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Dopuszcza się udział w 2 kategoriach punktowanych( jeden singiel i jeden debel)  Możliwy jest udział w kategorii wiekowej młodszej niż to wynika z wieku zawodnika.</w:t>
      </w:r>
    </w:p>
    <w:p w:rsidR="009850B9" w:rsidRDefault="009850B9" w:rsidP="00E17ACA">
      <w:pPr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Istnieje możliwość połączenia grup w przypadku małej liczby zawodników w którejś.</w:t>
      </w:r>
    </w:p>
    <w:p w:rsidR="0078525E" w:rsidRDefault="00414512" w:rsidP="00E17ACA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  <w:u w:val="single"/>
        </w:rPr>
        <w:t>Turniej pocieszenia (zostanie rozegrany jeżeli pozwoli na to czas)</w:t>
      </w:r>
      <w:r>
        <w:rPr>
          <w:rFonts w:ascii="Bookman Old Style" w:hAnsi="Bookman Old Style" w:cs="Bookman Old Style"/>
          <w:sz w:val="24"/>
          <w:szCs w:val="24"/>
        </w:rPr>
        <w:t xml:space="preserve"> – może zgłosić się każdy, kto przegrał pierwszy mecz w drabince (nawet gdy wcześniej miał wolny los).</w:t>
      </w:r>
    </w:p>
    <w:p w:rsidR="001B07C0" w:rsidRPr="004303FD" w:rsidRDefault="001B07C0" w:rsidP="000B3C13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4D5AED" w:rsidRDefault="00414512" w:rsidP="004D5AED">
      <w:pPr>
        <w:pStyle w:val="Nagwek2"/>
      </w:pPr>
      <w:r>
        <w:rPr>
          <w:rFonts w:ascii="Bookman Old Style" w:hAnsi="Bookman Old Style" w:cs="Bookman Old Style"/>
          <w:sz w:val="24"/>
          <w:szCs w:val="24"/>
        </w:rPr>
        <w:lastRenderedPageBreak/>
        <w:t>ZGŁOSZENIA:</w:t>
      </w:r>
      <w:r w:rsidR="0008048F">
        <w:rPr>
          <w:rFonts w:ascii="Bookman Old Style" w:hAnsi="Bookman Old Style" w:cs="Bookman Old Style"/>
          <w:sz w:val="24"/>
          <w:szCs w:val="24"/>
        </w:rPr>
        <w:t xml:space="preserve"> </w:t>
      </w:r>
      <w:r w:rsidR="004D5AED">
        <w:rPr>
          <w:rFonts w:ascii="Bookman Old Style" w:hAnsi="Bookman Old Style" w:cs="Bookman Old Style"/>
          <w:sz w:val="24"/>
          <w:szCs w:val="24"/>
        </w:rPr>
        <w:t xml:space="preserve">WYŁĄCZNIE poprzez stronę PZT  </w:t>
      </w:r>
      <w:hyperlink r:id="rId10" w:history="1">
        <w:r w:rsidR="004D5AED" w:rsidRPr="009F5750">
          <w:rPr>
            <w:rStyle w:val="Hipercze"/>
          </w:rPr>
          <w:t>www.pzt.pl</w:t>
        </w:r>
      </w:hyperlink>
      <w:r w:rsidR="004D5AED">
        <w:t xml:space="preserve">  </w:t>
      </w:r>
    </w:p>
    <w:p w:rsidR="00297A1F" w:rsidRDefault="0012516A" w:rsidP="00297A1F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</w:t>
      </w:r>
      <w:r w:rsidR="00414512">
        <w:rPr>
          <w:rFonts w:ascii="Bookman Old Style" w:hAnsi="Bookman Old Style" w:cs="Bookman Old Style"/>
          <w:sz w:val="24"/>
          <w:szCs w:val="24"/>
        </w:rPr>
        <w:t xml:space="preserve">o dnia </w:t>
      </w:r>
      <w:r w:rsidR="00C0018B">
        <w:rPr>
          <w:rFonts w:ascii="Bookman Old Style" w:hAnsi="Bookman Old Style" w:cs="Bookman Old Style"/>
          <w:sz w:val="24"/>
          <w:szCs w:val="24"/>
        </w:rPr>
        <w:t>11</w:t>
      </w:r>
      <w:r w:rsidR="00414512">
        <w:rPr>
          <w:rFonts w:ascii="Bookman Old Style" w:hAnsi="Bookman Old Style" w:cs="Bookman Old Style"/>
          <w:sz w:val="24"/>
          <w:szCs w:val="24"/>
        </w:rPr>
        <w:t>.0</w:t>
      </w:r>
      <w:r w:rsidR="00C0018B">
        <w:rPr>
          <w:rFonts w:ascii="Bookman Old Style" w:hAnsi="Bookman Old Style" w:cs="Bookman Old Style"/>
          <w:sz w:val="24"/>
          <w:szCs w:val="24"/>
        </w:rPr>
        <w:t>6.2026</w:t>
      </w:r>
      <w:r w:rsidR="00414512">
        <w:rPr>
          <w:rFonts w:ascii="Bookman Old Style" w:hAnsi="Bookman Old Style" w:cs="Bookman Old Style"/>
          <w:sz w:val="24"/>
          <w:szCs w:val="24"/>
        </w:rPr>
        <w:t xml:space="preserve"> r do godz. 23:59 (</w:t>
      </w:r>
      <w:r w:rsidR="00C73726">
        <w:rPr>
          <w:rFonts w:ascii="Bookman Old Style" w:hAnsi="Bookman Old Style" w:cs="Bookman Old Style"/>
          <w:sz w:val="24"/>
          <w:szCs w:val="24"/>
        </w:rPr>
        <w:t>czwar</w:t>
      </w:r>
      <w:r w:rsidR="00EF3CD2">
        <w:rPr>
          <w:rFonts w:ascii="Bookman Old Style" w:hAnsi="Bookman Old Style" w:cs="Bookman Old Style"/>
          <w:sz w:val="24"/>
          <w:szCs w:val="24"/>
        </w:rPr>
        <w:t>t</w:t>
      </w:r>
      <w:r w:rsidR="00EF58E9">
        <w:rPr>
          <w:rFonts w:ascii="Bookman Old Style" w:hAnsi="Bookman Old Style" w:cs="Bookman Old Style"/>
          <w:sz w:val="24"/>
          <w:szCs w:val="24"/>
        </w:rPr>
        <w:t>ek)</w:t>
      </w:r>
    </w:p>
    <w:p w:rsidR="00297A1F" w:rsidRDefault="0008048F" w:rsidP="00297A1F">
      <w:pPr>
        <w:spacing w:after="0"/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297A1F" w:rsidRPr="00B51F68"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  <w:t xml:space="preserve">W piątek wieczorem impreza plenerowa na kortach w Wejherowie </w:t>
      </w:r>
    </w:p>
    <w:p w:rsidR="00297A1F" w:rsidRDefault="00297A1F" w:rsidP="00297A1F">
      <w:pPr>
        <w:spacing w:after="0"/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</w:pPr>
      <w:r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  <w:t xml:space="preserve">W sobotę w Hotelu Olimp </w:t>
      </w:r>
      <w:r w:rsidRPr="003306FC"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  <w:t xml:space="preserve"> o godz. 20.00</w:t>
      </w:r>
      <w:r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  <w:t xml:space="preserve"> zabawa w rytmach DISCO z </w:t>
      </w:r>
      <w:proofErr w:type="spellStart"/>
      <w:r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  <w:t>Dj</w:t>
      </w:r>
      <w:proofErr w:type="spellEnd"/>
      <w:r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  <w:t>-em</w:t>
      </w:r>
    </w:p>
    <w:p w:rsidR="004D5AED" w:rsidRDefault="004D5AED" w:rsidP="0008048F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234CCA" w:rsidRPr="00234CCA" w:rsidRDefault="00234CCA" w:rsidP="0008048F">
      <w:pPr>
        <w:spacing w:after="0"/>
        <w:rPr>
          <w:rFonts w:ascii="Bookman Old Style" w:hAnsi="Bookman Old Style" w:cs="Bookman Old Style"/>
          <w:color w:val="FF0000"/>
          <w:sz w:val="24"/>
          <w:szCs w:val="24"/>
        </w:rPr>
      </w:pPr>
      <w:r w:rsidRPr="00234CCA">
        <w:rPr>
          <w:rFonts w:ascii="Bookman Old Style" w:hAnsi="Bookman Old Style" w:cs="Bookman Old Style"/>
          <w:color w:val="FF0000"/>
          <w:sz w:val="24"/>
          <w:szCs w:val="24"/>
        </w:rPr>
        <w:t>Równocześnie będzie możliwość udziału na kortach w Wejherowie w I Otwartych Mistrzostwach Półkuli Północnej w Tenisie Stołowym o puchar lodów</w:t>
      </w:r>
    </w:p>
    <w:p w:rsidR="003306FC" w:rsidRDefault="003306FC" w:rsidP="0008048F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3306FC" w:rsidRPr="003306FC" w:rsidRDefault="003306FC" w:rsidP="0008048F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 w:rsidRPr="003306FC">
        <w:rPr>
          <w:rFonts w:ascii="Bookman Old Style" w:hAnsi="Bookman Old Style" w:cs="Bookman Old Style"/>
          <w:b/>
          <w:sz w:val="24"/>
          <w:szCs w:val="24"/>
        </w:rPr>
        <w:t>Na email organizatora: kaszuby</w:t>
      </w:r>
      <w:r w:rsidR="00B74C87">
        <w:rPr>
          <w:rFonts w:ascii="Bookman Old Style" w:hAnsi="Bookman Old Style" w:cs="Bookman Old Style"/>
          <w:b/>
          <w:sz w:val="24"/>
          <w:szCs w:val="24"/>
        </w:rPr>
        <w:t xml:space="preserve">90@gmail.com należy OBOWIĄZKOWO </w:t>
      </w:r>
      <w:r w:rsidRPr="003306FC">
        <w:rPr>
          <w:rFonts w:ascii="Bookman Old Style" w:hAnsi="Bookman Old Style" w:cs="Bookman Old Style"/>
          <w:b/>
          <w:sz w:val="24"/>
          <w:szCs w:val="24"/>
        </w:rPr>
        <w:t xml:space="preserve"> pod</w:t>
      </w:r>
      <w:r w:rsidR="00234CCA">
        <w:rPr>
          <w:rFonts w:ascii="Bookman Old Style" w:hAnsi="Bookman Old Style" w:cs="Bookman Old Style"/>
          <w:b/>
          <w:sz w:val="24"/>
          <w:szCs w:val="24"/>
        </w:rPr>
        <w:t>ać czy będzie OSOBA TOWARZYSZĄCA</w:t>
      </w:r>
      <w:r w:rsidRPr="003306FC">
        <w:rPr>
          <w:rFonts w:ascii="Bookman Old Style" w:hAnsi="Bookman Old Style" w:cs="Bookman Old Style"/>
          <w:b/>
          <w:sz w:val="24"/>
          <w:szCs w:val="24"/>
        </w:rPr>
        <w:t xml:space="preserve"> i od której godziny w piąt</w:t>
      </w:r>
      <w:r>
        <w:rPr>
          <w:rFonts w:ascii="Bookman Old Style" w:hAnsi="Bookman Old Style" w:cs="Bookman Old Style"/>
          <w:b/>
          <w:sz w:val="24"/>
          <w:szCs w:val="24"/>
        </w:rPr>
        <w:t xml:space="preserve">ek zawodnik jest w stanie grać </w:t>
      </w:r>
    </w:p>
    <w:p w:rsidR="004D5AED" w:rsidRDefault="003306FC" w:rsidP="003306FC">
      <w:pPr>
        <w:tabs>
          <w:tab w:val="left" w:pos="7740"/>
        </w:tabs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ab/>
      </w:r>
    </w:p>
    <w:p w:rsidR="00056ABB" w:rsidRPr="003306FC" w:rsidRDefault="0008048F" w:rsidP="004D5AED">
      <w:pPr>
        <w:spacing w:after="0"/>
        <w:rPr>
          <w:rFonts w:ascii="Bookman Old Style" w:hAnsi="Bookman Old Style" w:cs="Bookman Old Style"/>
          <w:color w:val="FF0000"/>
          <w:sz w:val="24"/>
          <w:szCs w:val="24"/>
        </w:rPr>
      </w:pPr>
      <w:r w:rsidRPr="003306FC">
        <w:rPr>
          <w:rFonts w:ascii="Bookman Old Style" w:hAnsi="Bookman Old Style" w:cs="Bookman Old Style"/>
          <w:b/>
          <w:color w:val="FF0000"/>
          <w:sz w:val="24"/>
          <w:szCs w:val="24"/>
        </w:rPr>
        <w:t>UWAGA:</w:t>
      </w:r>
      <w:r w:rsidRPr="003306FC">
        <w:rPr>
          <w:rFonts w:ascii="Bookman Old Style" w:hAnsi="Bookman Old Style" w:cs="Bookman Old Style"/>
          <w:color w:val="FF0000"/>
          <w:sz w:val="24"/>
          <w:szCs w:val="24"/>
        </w:rPr>
        <w:t xml:space="preserve"> jeśli zapisana osoba odwoła udział</w:t>
      </w:r>
      <w:r w:rsidR="004D5AED" w:rsidRPr="003306FC">
        <w:rPr>
          <w:rFonts w:ascii="Bookman Old Style" w:hAnsi="Bookman Old Style" w:cs="Bookman Old Style"/>
          <w:color w:val="FF0000"/>
          <w:sz w:val="24"/>
          <w:szCs w:val="24"/>
        </w:rPr>
        <w:t xml:space="preserve"> już po rozlosowaniu drabinek</w:t>
      </w:r>
      <w:r w:rsidR="008F5736">
        <w:rPr>
          <w:rFonts w:ascii="Bookman Old Style" w:hAnsi="Bookman Old Style" w:cs="Bookman Old Style"/>
          <w:color w:val="FF0000"/>
          <w:sz w:val="24"/>
          <w:szCs w:val="24"/>
        </w:rPr>
        <w:t xml:space="preserve"> </w:t>
      </w:r>
      <w:r w:rsidRPr="003306FC">
        <w:rPr>
          <w:rFonts w:ascii="Bookman Old Style" w:hAnsi="Bookman Old Style" w:cs="Bookman Old Style"/>
          <w:color w:val="FF0000"/>
          <w:sz w:val="24"/>
          <w:szCs w:val="24"/>
        </w:rPr>
        <w:t xml:space="preserve"> p</w:t>
      </w:r>
      <w:r w:rsidR="007F45F4" w:rsidRPr="003306FC">
        <w:rPr>
          <w:rFonts w:ascii="Bookman Old Style" w:hAnsi="Bookman Old Style" w:cs="Bookman Old Style"/>
          <w:color w:val="FF0000"/>
          <w:sz w:val="24"/>
          <w:szCs w:val="24"/>
        </w:rPr>
        <w:t>onosi opłatę turniejową mimo to (warunek  uczestnictwa</w:t>
      </w:r>
      <w:r w:rsidRPr="003306FC">
        <w:rPr>
          <w:rFonts w:ascii="Bookman Old Style" w:hAnsi="Bookman Old Style" w:cs="Bookman Old Style"/>
          <w:color w:val="FF0000"/>
          <w:sz w:val="24"/>
          <w:szCs w:val="24"/>
        </w:rPr>
        <w:t xml:space="preserve"> w kolejnym turnieju</w:t>
      </w:r>
      <w:r w:rsidR="007F45F4" w:rsidRPr="003306FC">
        <w:rPr>
          <w:rFonts w:ascii="Bookman Old Style" w:hAnsi="Bookman Old Style" w:cs="Bookman Old Style"/>
          <w:color w:val="FF0000"/>
          <w:sz w:val="24"/>
          <w:szCs w:val="24"/>
        </w:rPr>
        <w:t xml:space="preserve"> PSTL)</w:t>
      </w:r>
      <w:r w:rsidRPr="003306FC">
        <w:rPr>
          <w:rFonts w:ascii="Bookman Old Style" w:hAnsi="Bookman Old Style" w:cs="Bookman Old Style"/>
          <w:color w:val="FF0000"/>
          <w:sz w:val="24"/>
          <w:szCs w:val="24"/>
        </w:rPr>
        <w:t>.</w:t>
      </w:r>
      <w:r w:rsidR="00A10EF5" w:rsidRPr="003306FC">
        <w:rPr>
          <w:rFonts w:ascii="Bookman Old Style" w:hAnsi="Bookman Old Style" w:cs="Bookman Old Style"/>
          <w:color w:val="FF0000"/>
          <w:sz w:val="24"/>
          <w:szCs w:val="24"/>
        </w:rPr>
        <w:t xml:space="preserve"> Nie ma możliwości zacząć swojej gry</w:t>
      </w:r>
      <w:r w:rsidR="003306FC">
        <w:rPr>
          <w:rFonts w:ascii="Bookman Old Style" w:hAnsi="Bookman Old Style" w:cs="Bookman Old Style"/>
          <w:color w:val="FF0000"/>
          <w:sz w:val="24"/>
          <w:szCs w:val="24"/>
        </w:rPr>
        <w:t xml:space="preserve"> w turnieju</w:t>
      </w:r>
      <w:r w:rsidR="00A10EF5" w:rsidRPr="003306FC">
        <w:rPr>
          <w:rFonts w:ascii="Bookman Old Style" w:hAnsi="Bookman Old Style" w:cs="Bookman Old Style"/>
          <w:color w:val="FF0000"/>
          <w:sz w:val="24"/>
          <w:szCs w:val="24"/>
        </w:rPr>
        <w:t xml:space="preserve"> od soboty.</w:t>
      </w:r>
    </w:p>
    <w:p w:rsidR="004D5AED" w:rsidRPr="004D5AED" w:rsidRDefault="004D5AED" w:rsidP="004D5AED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7A3135" w:rsidRPr="007A3135" w:rsidRDefault="007A3135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7A3135">
        <w:rPr>
          <w:rFonts w:ascii="Bookman Old Style" w:hAnsi="Bookman Old Style" w:cs="Bookman Old Style"/>
          <w:sz w:val="24"/>
          <w:szCs w:val="24"/>
        </w:rPr>
        <w:t>Zgłoszenia wymaga posiadania konta w systemie PZT i wcześniejszego zalogowania</w:t>
      </w:r>
    </w:p>
    <w:p w:rsidR="007A3135" w:rsidRPr="007A3135" w:rsidRDefault="007A3135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7A3135">
        <w:rPr>
          <w:rFonts w:ascii="Bookman Old Style" w:hAnsi="Bookman Old Style" w:cs="Bookman Old Style"/>
          <w:sz w:val="24"/>
          <w:szCs w:val="24"/>
        </w:rPr>
        <w:t>się na nie. Udział w turnieju nie wymaga wykupienia licencji PZT (po zalogowaniu na</w:t>
      </w:r>
    </w:p>
    <w:p w:rsidR="007A3135" w:rsidRPr="007A3135" w:rsidRDefault="007A3135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7A3135">
        <w:rPr>
          <w:rFonts w:ascii="Bookman Old Style" w:hAnsi="Bookman Old Style" w:cs="Bookman Old Style"/>
          <w:sz w:val="24"/>
          <w:szCs w:val="24"/>
        </w:rPr>
        <w:t>swoje konto ignorujemy ten komunikat i przechodzimy na podstronę z turniejami i</w:t>
      </w:r>
    </w:p>
    <w:p w:rsidR="007A3135" w:rsidRPr="007A3135" w:rsidRDefault="007A3135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7A3135">
        <w:rPr>
          <w:rFonts w:ascii="Bookman Old Style" w:hAnsi="Bookman Old Style" w:cs="Bookman Old Style"/>
          <w:sz w:val="24"/>
          <w:szCs w:val="24"/>
        </w:rPr>
        <w:t>zgłaszamy się).</w:t>
      </w:r>
    </w:p>
    <w:p w:rsidR="004D5AED" w:rsidRDefault="007A3135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7A3135">
        <w:rPr>
          <w:rFonts w:ascii="Bookman Old Style" w:hAnsi="Bookman Old Style" w:cs="Bookman Old Style"/>
          <w:sz w:val="24"/>
          <w:szCs w:val="24"/>
        </w:rPr>
        <w:t>W przypadku problemów ze zgłoszeniem prosimy</w:t>
      </w:r>
      <w:r w:rsidR="00FB0B08">
        <w:rPr>
          <w:rFonts w:ascii="Bookman Old Style" w:hAnsi="Bookman Old Style" w:cs="Bookman Old Style"/>
          <w:sz w:val="24"/>
          <w:szCs w:val="24"/>
        </w:rPr>
        <w:t xml:space="preserve"> o kontakt z  kol.Marcinem Pokrzywnickim</w:t>
      </w:r>
    </w:p>
    <w:p w:rsidR="007A3135" w:rsidRPr="007A3135" w:rsidRDefault="004D5AED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4D5AED">
        <w:t xml:space="preserve"> </w:t>
      </w:r>
      <w:r w:rsidR="007A3135" w:rsidRPr="007A3135">
        <w:rPr>
          <w:rFonts w:ascii="Bookman Old Style" w:hAnsi="Bookman Old Style" w:cs="Bookman Old Style"/>
          <w:sz w:val="24"/>
          <w:szCs w:val="24"/>
        </w:rPr>
        <w:t>Plan gier – pojawi si</w:t>
      </w:r>
      <w:r w:rsidR="007A3135">
        <w:rPr>
          <w:rFonts w:ascii="Bookman Old Style" w:hAnsi="Bookman Old Style" w:cs="Bookman Old Style"/>
          <w:sz w:val="24"/>
          <w:szCs w:val="24"/>
        </w:rPr>
        <w:t xml:space="preserve">ę w dniu </w:t>
      </w:r>
      <w:r w:rsidR="00A570C1">
        <w:rPr>
          <w:rFonts w:ascii="Bookman Old Style" w:hAnsi="Bookman Old Style" w:cs="Bookman Old Style"/>
          <w:sz w:val="24"/>
          <w:szCs w:val="24"/>
        </w:rPr>
        <w:t>15.06</w:t>
      </w:r>
      <w:r w:rsidR="0062275D">
        <w:rPr>
          <w:rFonts w:ascii="Bookman Old Style" w:hAnsi="Bookman Old Style" w:cs="Bookman Old Style"/>
          <w:sz w:val="24"/>
          <w:szCs w:val="24"/>
        </w:rPr>
        <w:t xml:space="preserve"> po godz. 21</w:t>
      </w:r>
      <w:r w:rsidR="007A3135">
        <w:rPr>
          <w:rFonts w:ascii="Bookman Old Style" w:hAnsi="Bookman Old Style" w:cs="Bookman Old Style"/>
          <w:sz w:val="24"/>
          <w:szCs w:val="24"/>
        </w:rPr>
        <w:t xml:space="preserve"> </w:t>
      </w:r>
      <w:r w:rsidR="007A3135" w:rsidRPr="007A3135">
        <w:rPr>
          <w:rFonts w:ascii="Bookman Old Style" w:hAnsi="Bookman Old Style" w:cs="Bookman Old Style"/>
          <w:sz w:val="24"/>
          <w:szCs w:val="24"/>
        </w:rPr>
        <w:t>na stronie www.pstl.pl i PZT, w</w:t>
      </w:r>
    </w:p>
    <w:p w:rsidR="007A3135" w:rsidRPr="007A3135" w:rsidRDefault="007A3135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7A3135">
        <w:rPr>
          <w:rFonts w:ascii="Bookman Old Style" w:hAnsi="Bookman Old Style" w:cs="Bookman Old Style"/>
          <w:sz w:val="24"/>
          <w:szCs w:val="24"/>
        </w:rPr>
        <w:t>grupie ,,TENIS-MED” na WhatsApp'ie oraz na profilu PSTL na Facebooku</w:t>
      </w:r>
    </w:p>
    <w:p w:rsidR="007A3135" w:rsidRPr="007A3135" w:rsidRDefault="007A3135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7A3135">
        <w:rPr>
          <w:rFonts w:ascii="Bookman Old Style" w:hAnsi="Bookman Old Style" w:cs="Bookman Old Style"/>
          <w:sz w:val="24"/>
          <w:szCs w:val="24"/>
        </w:rPr>
        <w:t>(https://www.facebook.com/Polskie-Stowarzyszenie-Tenisowe-Lekarzy-PSTL1545860942378825).</w:t>
      </w:r>
    </w:p>
    <w:p w:rsidR="007A3135" w:rsidRPr="007A3135" w:rsidRDefault="007A3135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7A3135">
        <w:rPr>
          <w:rFonts w:ascii="Bookman Old Style" w:hAnsi="Bookman Old Style" w:cs="Bookman Old Style"/>
          <w:sz w:val="24"/>
          <w:szCs w:val="24"/>
        </w:rPr>
        <w:t>Aktualną listę zgłoszeń do turnieju można śledzić na stronie PZT w zakładce 'Lista</w:t>
      </w:r>
    </w:p>
    <w:p w:rsidR="007A3135" w:rsidRPr="007A3135" w:rsidRDefault="007A3135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7A3135">
        <w:rPr>
          <w:rFonts w:ascii="Bookman Old Style" w:hAnsi="Bookman Old Style" w:cs="Bookman Old Style"/>
          <w:sz w:val="24"/>
          <w:szCs w:val="24"/>
        </w:rPr>
        <w:t>zgłoszeń' na podstronie dotyczącej tego turnieju (po uprzednim zalogowaniu się na</w:t>
      </w:r>
    </w:p>
    <w:p w:rsidR="007A3135" w:rsidRDefault="007A3135" w:rsidP="00E17ACA">
      <w:pPr>
        <w:spacing w:after="0"/>
        <w:rPr>
          <w:rFonts w:ascii="Bookman Old Style" w:hAnsi="Bookman Old Style" w:cs="Bookman Old Style"/>
          <w:sz w:val="24"/>
          <w:szCs w:val="24"/>
        </w:rPr>
      </w:pPr>
      <w:r w:rsidRPr="007A3135">
        <w:rPr>
          <w:rFonts w:ascii="Bookman Old Style" w:hAnsi="Bookman Old Style" w:cs="Bookman Old Style"/>
          <w:sz w:val="24"/>
          <w:szCs w:val="24"/>
        </w:rPr>
        <w:t>swoje konto i zgłoszeniu do turnieju - tylko zgłoszone osoby widzą listę zgłoszeń).</w:t>
      </w:r>
    </w:p>
    <w:p w:rsidR="00297A1F" w:rsidRDefault="00297A1F" w:rsidP="003306FC">
      <w:pPr>
        <w:spacing w:after="0" w:line="240" w:lineRule="auto"/>
        <w:rPr>
          <w:b/>
          <w:sz w:val="32"/>
          <w:szCs w:val="32"/>
        </w:rPr>
      </w:pPr>
    </w:p>
    <w:p w:rsidR="00297A1F" w:rsidRDefault="009F5950" w:rsidP="003306FC">
      <w:pPr>
        <w:spacing w:after="0" w:line="240" w:lineRule="auto"/>
        <w:rPr>
          <w:b/>
          <w:sz w:val="32"/>
          <w:szCs w:val="32"/>
        </w:rPr>
      </w:pPr>
      <w:r w:rsidRPr="003306FC">
        <w:rPr>
          <w:b/>
          <w:sz w:val="32"/>
          <w:szCs w:val="32"/>
        </w:rPr>
        <w:t>Hotele rekomendowane:</w:t>
      </w:r>
    </w:p>
    <w:p w:rsidR="00013888" w:rsidRPr="003306FC" w:rsidRDefault="00013888" w:rsidP="00297A1F">
      <w:pPr>
        <w:pStyle w:val="Akapitzlist"/>
        <w:spacing w:after="0" w:line="240" w:lineRule="auto"/>
        <w:rPr>
          <w:sz w:val="28"/>
          <w:szCs w:val="28"/>
        </w:rPr>
      </w:pPr>
      <w:r w:rsidRPr="003306FC">
        <w:rPr>
          <w:color w:val="E36C0A" w:themeColor="accent6" w:themeShade="BF"/>
          <w:sz w:val="28"/>
          <w:szCs w:val="28"/>
        </w:rPr>
        <w:t xml:space="preserve">Hotel Olimp Business &amp;Spa </w:t>
      </w:r>
      <w:r w:rsidRPr="003306FC">
        <w:rPr>
          <w:sz w:val="28"/>
          <w:szCs w:val="28"/>
        </w:rPr>
        <w:t xml:space="preserve"> ul. Usługowa 9, 84-200 Wejherowo </w:t>
      </w:r>
    </w:p>
    <w:p w:rsidR="00013888" w:rsidRPr="003306FC" w:rsidRDefault="003306FC" w:rsidP="003306FC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hyperlink r:id="rId11" w:history="1">
        <w:r w:rsidR="00013888" w:rsidRPr="003306FC">
          <w:rPr>
            <w:rStyle w:val="Hipercze"/>
            <w:color w:val="000000" w:themeColor="text1"/>
            <w:sz w:val="28"/>
            <w:szCs w:val="28"/>
          </w:rPr>
          <w:t>www.olimp-wejherowo.worhot.com</w:t>
        </w:r>
      </w:hyperlink>
      <w:r w:rsidR="00013888" w:rsidRPr="003306FC">
        <w:rPr>
          <w:color w:val="000000" w:themeColor="text1"/>
          <w:sz w:val="28"/>
          <w:szCs w:val="28"/>
        </w:rPr>
        <w:t xml:space="preserve"> </w:t>
      </w:r>
      <w:r w:rsidR="00013888" w:rsidRPr="003306FC">
        <w:rPr>
          <w:sz w:val="28"/>
          <w:szCs w:val="28"/>
        </w:rPr>
        <w:t xml:space="preserve"> tel. 58 677 0404</w:t>
      </w:r>
    </w:p>
    <w:p w:rsidR="00847D9B" w:rsidRPr="003306FC" w:rsidRDefault="00847D9B" w:rsidP="003306FC">
      <w:pPr>
        <w:pStyle w:val="Akapitzlist"/>
        <w:spacing w:after="0" w:line="240" w:lineRule="auto"/>
        <w:rPr>
          <w:sz w:val="28"/>
          <w:szCs w:val="28"/>
        </w:rPr>
      </w:pPr>
      <w:r w:rsidRPr="003306FC">
        <w:rPr>
          <w:sz w:val="28"/>
          <w:szCs w:val="28"/>
        </w:rPr>
        <w:t>re</w:t>
      </w:r>
      <w:r w:rsidR="00B74C87">
        <w:rPr>
          <w:sz w:val="28"/>
          <w:szCs w:val="28"/>
        </w:rPr>
        <w:t>zerwacje</w:t>
      </w:r>
      <w:r w:rsidR="00AE6B32">
        <w:rPr>
          <w:sz w:val="28"/>
          <w:szCs w:val="28"/>
        </w:rPr>
        <w:t xml:space="preserve"> </w:t>
      </w:r>
      <w:r w:rsidR="00B74C87">
        <w:rPr>
          <w:sz w:val="28"/>
          <w:szCs w:val="28"/>
        </w:rPr>
        <w:t xml:space="preserve"> na hasło: Turniej  lekarzy, ceny pokoi  : 1os: 242zl,  2os:395zl, 3os:530</w:t>
      </w:r>
      <w:r w:rsidRPr="003306FC">
        <w:rPr>
          <w:sz w:val="28"/>
          <w:szCs w:val="28"/>
        </w:rPr>
        <w:t>zl</w:t>
      </w:r>
    </w:p>
    <w:p w:rsidR="00013888" w:rsidRPr="003306FC" w:rsidRDefault="00013888" w:rsidP="003306FC">
      <w:pPr>
        <w:pStyle w:val="Akapitzlist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3306FC">
        <w:rPr>
          <w:color w:val="E36C0A" w:themeColor="accent6" w:themeShade="BF"/>
          <w:sz w:val="28"/>
          <w:szCs w:val="28"/>
        </w:rPr>
        <w:t>Hotel Marmułowski</w:t>
      </w:r>
      <w:r w:rsidR="002333A8" w:rsidRPr="003306FC">
        <w:rPr>
          <w:color w:val="E36C0A" w:themeColor="accent6" w:themeShade="BF"/>
          <w:sz w:val="28"/>
          <w:szCs w:val="28"/>
        </w:rPr>
        <w:t xml:space="preserve"> </w:t>
      </w:r>
      <w:r w:rsidR="00CA2E41" w:rsidRPr="003306FC">
        <w:rPr>
          <w:color w:val="E36C0A" w:themeColor="accent6" w:themeShade="BF"/>
          <w:sz w:val="28"/>
          <w:szCs w:val="28"/>
        </w:rPr>
        <w:t xml:space="preserve"> </w:t>
      </w:r>
      <w:r w:rsidR="00CA2E41" w:rsidRPr="003306FC">
        <w:rPr>
          <w:sz w:val="28"/>
          <w:szCs w:val="28"/>
        </w:rPr>
        <w:t>( butikowy)</w:t>
      </w:r>
      <w:r w:rsidRPr="003306FC">
        <w:rPr>
          <w:sz w:val="28"/>
          <w:szCs w:val="28"/>
        </w:rPr>
        <w:t xml:space="preserve">  12 Marca 207, 84-200 Wejherowo </w:t>
      </w:r>
    </w:p>
    <w:p w:rsidR="00013888" w:rsidRPr="003306FC" w:rsidRDefault="003306FC" w:rsidP="003306FC">
      <w:pPr>
        <w:pStyle w:val="Akapitzlist"/>
        <w:spacing w:after="0" w:line="24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hyperlink r:id="rId12" w:history="1">
        <w:r w:rsidR="00CA2E41" w:rsidRPr="003306FC">
          <w:rPr>
            <w:rStyle w:val="Hipercze"/>
            <w:color w:val="000000" w:themeColor="text1"/>
            <w:sz w:val="28"/>
            <w:szCs w:val="28"/>
          </w:rPr>
          <w:t>www.marmulowski.pl</w:t>
        </w:r>
      </w:hyperlink>
      <w:r w:rsidR="00CA2E41" w:rsidRPr="003306FC">
        <w:rPr>
          <w:color w:val="000000" w:themeColor="text1"/>
          <w:sz w:val="28"/>
          <w:szCs w:val="28"/>
        </w:rPr>
        <w:t xml:space="preserve"> </w:t>
      </w:r>
      <w:r w:rsidR="00013888" w:rsidRPr="003306FC">
        <w:rPr>
          <w:color w:val="000000" w:themeColor="text1"/>
          <w:sz w:val="28"/>
          <w:szCs w:val="28"/>
        </w:rPr>
        <w:t xml:space="preserve"> </w:t>
      </w:r>
      <w:r w:rsidR="00CA2E41" w:rsidRPr="003306FC">
        <w:rPr>
          <w:sz w:val="28"/>
          <w:szCs w:val="28"/>
        </w:rPr>
        <w:t xml:space="preserve">tel. </w:t>
      </w:r>
      <w:r w:rsidR="00013888" w:rsidRPr="003306FC">
        <w:rPr>
          <w:sz w:val="28"/>
          <w:szCs w:val="28"/>
        </w:rPr>
        <w:t xml:space="preserve">  </w:t>
      </w:r>
      <w:r w:rsidR="00CA2E41" w:rsidRPr="003306FC">
        <w:rPr>
          <w:sz w:val="28"/>
          <w:szCs w:val="28"/>
        </w:rPr>
        <w:t>58 672 1300</w:t>
      </w:r>
    </w:p>
    <w:p w:rsidR="00CA2E41" w:rsidRPr="003306FC" w:rsidRDefault="00CA2E41" w:rsidP="003306FC">
      <w:pPr>
        <w:pStyle w:val="Akapitzlist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3306FC">
        <w:rPr>
          <w:color w:val="E36C0A" w:themeColor="accent6" w:themeShade="BF"/>
          <w:sz w:val="28"/>
          <w:szCs w:val="28"/>
        </w:rPr>
        <w:t xml:space="preserve">Hotel  Victoria  </w:t>
      </w:r>
      <w:r w:rsidR="002333A8" w:rsidRPr="003306FC">
        <w:rPr>
          <w:sz w:val="28"/>
          <w:szCs w:val="28"/>
        </w:rPr>
        <w:t xml:space="preserve">ul. </w:t>
      </w:r>
      <w:r w:rsidRPr="003306FC">
        <w:rPr>
          <w:sz w:val="28"/>
          <w:szCs w:val="28"/>
        </w:rPr>
        <w:t>Zamostna 1, 84-239 Bolszewo</w:t>
      </w:r>
    </w:p>
    <w:p w:rsidR="00CA2E41" w:rsidRPr="003306FC" w:rsidRDefault="00CA2E41" w:rsidP="003306FC">
      <w:pPr>
        <w:pStyle w:val="Akapitzlist"/>
        <w:spacing w:after="0" w:line="240" w:lineRule="auto"/>
        <w:rPr>
          <w:sz w:val="28"/>
          <w:szCs w:val="28"/>
        </w:rPr>
      </w:pPr>
      <w:r w:rsidRPr="003306FC">
        <w:rPr>
          <w:sz w:val="28"/>
          <w:szCs w:val="28"/>
        </w:rPr>
        <w:t xml:space="preserve"> </w:t>
      </w:r>
      <w:hyperlink r:id="rId13" w:history="1">
        <w:r w:rsidRPr="003306FC">
          <w:rPr>
            <w:rStyle w:val="Hipercze"/>
            <w:color w:val="000000" w:themeColor="text1"/>
            <w:sz w:val="28"/>
            <w:szCs w:val="28"/>
          </w:rPr>
          <w:t>www.hotelvictoria.pl</w:t>
        </w:r>
      </w:hyperlink>
      <w:r w:rsidRPr="003306FC">
        <w:rPr>
          <w:sz w:val="28"/>
          <w:szCs w:val="28"/>
        </w:rPr>
        <w:t xml:space="preserve">   tel.</w:t>
      </w:r>
      <w:r w:rsidRPr="00CA2E41">
        <w:t xml:space="preserve"> </w:t>
      </w:r>
      <w:r w:rsidRPr="003306FC">
        <w:rPr>
          <w:sz w:val="28"/>
          <w:szCs w:val="28"/>
        </w:rPr>
        <w:t>58 778 2848</w:t>
      </w:r>
    </w:p>
    <w:p w:rsidR="00297A1F" w:rsidRDefault="00B51F68" w:rsidP="007A3135">
      <w:pPr>
        <w:spacing w:after="0"/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</w:pPr>
      <w:r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  <w:t xml:space="preserve">              </w:t>
      </w:r>
    </w:p>
    <w:p w:rsidR="008B782C" w:rsidRPr="00297A1F" w:rsidRDefault="00297A1F" w:rsidP="007A3135">
      <w:pPr>
        <w:spacing w:after="0"/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</w:pPr>
      <w:r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  <w:t xml:space="preserve">                       </w:t>
      </w:r>
      <w:r w:rsidR="00B51F68">
        <w:rPr>
          <w:rFonts w:ascii="Bookman Old Style" w:hAnsi="Bookman Old Style" w:cs="Bookman Old Style"/>
          <w:b/>
          <w:color w:val="548DD4" w:themeColor="text2" w:themeTint="99"/>
          <w:sz w:val="24"/>
          <w:szCs w:val="24"/>
        </w:rPr>
        <w:t xml:space="preserve"> </w:t>
      </w:r>
      <w:r w:rsidR="00E25301">
        <w:rPr>
          <w:rFonts w:ascii="Bookman Old Style" w:hAnsi="Bookman Old Style" w:cs="Bookman Old Style"/>
          <w:b/>
          <w:sz w:val="24"/>
          <w:szCs w:val="24"/>
        </w:rPr>
        <w:t>WPISOWE:</w:t>
      </w:r>
      <w:r w:rsidR="000B3C13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CB1616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7A3135" w:rsidRPr="007A3135">
        <w:rPr>
          <w:rFonts w:ascii="Bookman Old Style" w:hAnsi="Bookman Old Style" w:cs="Bookman Old Style"/>
          <w:b/>
          <w:sz w:val="24"/>
          <w:szCs w:val="24"/>
        </w:rPr>
        <w:t>Płatne na miejscu</w:t>
      </w:r>
      <w:r w:rsidR="00E2659F">
        <w:rPr>
          <w:rFonts w:ascii="Bookman Old Style" w:hAnsi="Bookman Old Style" w:cs="Bookman Old Style"/>
          <w:b/>
          <w:sz w:val="24"/>
          <w:szCs w:val="24"/>
        </w:rPr>
        <w:t xml:space="preserve"> gotówką</w:t>
      </w:r>
      <w:r w:rsidR="007A3135" w:rsidRPr="007A3135">
        <w:rPr>
          <w:rFonts w:ascii="Bookman Old Style" w:hAnsi="Bookman Old Style" w:cs="Bookman Old Style"/>
          <w:b/>
          <w:sz w:val="24"/>
          <w:szCs w:val="24"/>
        </w:rPr>
        <w:t xml:space="preserve">. </w:t>
      </w:r>
    </w:p>
    <w:p w:rsidR="008B782C" w:rsidRPr="007A3135" w:rsidRDefault="007A3135" w:rsidP="007A3135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 w:rsidRPr="007A3135">
        <w:rPr>
          <w:rFonts w:ascii="Bookman Old Style" w:hAnsi="Bookman Old Style" w:cs="Bookman Old Style"/>
          <w:b/>
          <w:sz w:val="24"/>
          <w:szCs w:val="24"/>
        </w:rPr>
        <w:t>Obe</w:t>
      </w:r>
      <w:r w:rsidR="00297A1F">
        <w:rPr>
          <w:rFonts w:ascii="Bookman Old Style" w:hAnsi="Bookman Old Style" w:cs="Bookman Old Style"/>
          <w:b/>
          <w:sz w:val="24"/>
          <w:szCs w:val="24"/>
        </w:rPr>
        <w:t xml:space="preserve">jmuje </w:t>
      </w:r>
      <w:r w:rsidR="005A0387">
        <w:rPr>
          <w:rFonts w:ascii="Bookman Old Style" w:hAnsi="Bookman Old Style" w:cs="Bookman Old Style"/>
          <w:b/>
          <w:sz w:val="24"/>
          <w:szCs w:val="24"/>
        </w:rPr>
        <w:t xml:space="preserve"> udział gracza w</w:t>
      </w:r>
      <w:r w:rsidR="00297A1F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5A0387">
        <w:rPr>
          <w:rFonts w:ascii="Bookman Old Style" w:hAnsi="Bookman Old Style" w:cs="Bookman Old Style"/>
          <w:b/>
          <w:sz w:val="24"/>
          <w:szCs w:val="24"/>
        </w:rPr>
        <w:t xml:space="preserve"> imprezach </w:t>
      </w:r>
      <w:r w:rsidR="008B782C">
        <w:rPr>
          <w:rFonts w:ascii="Bookman Old Style" w:hAnsi="Bookman Old Style" w:cs="Bookman Old Style"/>
          <w:b/>
          <w:sz w:val="24"/>
          <w:szCs w:val="24"/>
        </w:rPr>
        <w:t>i cateringu</w:t>
      </w:r>
      <w:r w:rsidRPr="007A3135">
        <w:rPr>
          <w:rFonts w:ascii="Bookman Old Style" w:hAnsi="Bookman Old Style" w:cs="Bookman Old Style"/>
          <w:b/>
          <w:sz w:val="24"/>
          <w:szCs w:val="24"/>
        </w:rPr>
        <w:t>.</w:t>
      </w:r>
    </w:p>
    <w:p w:rsidR="007A3135" w:rsidRPr="007A3135" w:rsidRDefault="00D64D31" w:rsidP="007A3135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 xml:space="preserve">Członek PSTL </w:t>
      </w:r>
      <w:r w:rsidR="00E2659F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B51438">
        <w:rPr>
          <w:rFonts w:ascii="Bookman Old Style" w:hAnsi="Bookman Old Style" w:cs="Bookman Old Style"/>
          <w:b/>
          <w:sz w:val="24"/>
          <w:szCs w:val="24"/>
        </w:rPr>
        <w:t>– 35</w:t>
      </w:r>
      <w:r w:rsidR="007A3135" w:rsidRPr="007A3135">
        <w:rPr>
          <w:rFonts w:ascii="Bookman Old Style" w:hAnsi="Bookman Old Style" w:cs="Bookman Old Style"/>
          <w:b/>
          <w:sz w:val="24"/>
          <w:szCs w:val="24"/>
        </w:rPr>
        <w:t>0 zł</w:t>
      </w:r>
    </w:p>
    <w:p w:rsidR="007A3135" w:rsidRPr="007A3135" w:rsidRDefault="007A3135" w:rsidP="007A3135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 w:rsidRPr="007A3135">
        <w:rPr>
          <w:rFonts w:ascii="Bookman Old Style" w:hAnsi="Bookman Old Style" w:cs="Bookman Old Style"/>
          <w:b/>
          <w:sz w:val="24"/>
          <w:szCs w:val="24"/>
        </w:rPr>
        <w:t xml:space="preserve">Osoba nie będącą </w:t>
      </w:r>
      <w:r w:rsidR="00D64D31">
        <w:rPr>
          <w:rFonts w:ascii="Bookman Old Style" w:hAnsi="Bookman Old Style" w:cs="Bookman Old Style"/>
          <w:b/>
          <w:sz w:val="24"/>
          <w:szCs w:val="24"/>
        </w:rPr>
        <w:t xml:space="preserve">członkiem </w:t>
      </w:r>
      <w:r w:rsidR="00B51438">
        <w:rPr>
          <w:rFonts w:ascii="Bookman Old Style" w:hAnsi="Bookman Old Style" w:cs="Bookman Old Style"/>
          <w:b/>
          <w:sz w:val="24"/>
          <w:szCs w:val="24"/>
        </w:rPr>
        <w:t>PSTL – 45</w:t>
      </w:r>
      <w:r w:rsidR="00E2659F">
        <w:rPr>
          <w:rFonts w:ascii="Bookman Old Style" w:hAnsi="Bookman Old Style" w:cs="Bookman Old Style"/>
          <w:b/>
          <w:sz w:val="24"/>
          <w:szCs w:val="24"/>
        </w:rPr>
        <w:t>0 zł</w:t>
      </w:r>
    </w:p>
    <w:p w:rsidR="007B0986" w:rsidRPr="007A3135" w:rsidRDefault="005A0387" w:rsidP="007A3135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Udział tylko  debel</w:t>
      </w:r>
      <w:r w:rsidR="00D64D31">
        <w:rPr>
          <w:rFonts w:ascii="Bookman Old Style" w:hAnsi="Bookman Old Style" w:cs="Bookman Old Style"/>
          <w:b/>
          <w:sz w:val="24"/>
          <w:szCs w:val="24"/>
        </w:rPr>
        <w:t xml:space="preserve"> lub </w:t>
      </w:r>
      <w:proofErr w:type="spellStart"/>
      <w:r w:rsidR="00D64D31">
        <w:rPr>
          <w:rFonts w:ascii="Bookman Old Style" w:hAnsi="Bookman Old Style" w:cs="Bookman Old Style"/>
          <w:b/>
          <w:sz w:val="24"/>
          <w:szCs w:val="24"/>
        </w:rPr>
        <w:t>mixt</w:t>
      </w:r>
      <w:proofErr w:type="spellEnd"/>
      <w:r w:rsidR="00E2659F">
        <w:rPr>
          <w:rFonts w:ascii="Bookman Old Style" w:hAnsi="Bookman Old Style" w:cs="Bookman Old Style"/>
          <w:b/>
          <w:sz w:val="24"/>
          <w:szCs w:val="24"/>
        </w:rPr>
        <w:t xml:space="preserve"> - 30</w:t>
      </w:r>
      <w:r w:rsidR="007A3135" w:rsidRPr="007A3135">
        <w:rPr>
          <w:rFonts w:ascii="Bookman Old Style" w:hAnsi="Bookman Old Style" w:cs="Bookman Old Style"/>
          <w:b/>
          <w:sz w:val="24"/>
          <w:szCs w:val="24"/>
        </w:rPr>
        <w:t>0 zł</w:t>
      </w:r>
    </w:p>
    <w:p w:rsidR="00B82BC5" w:rsidRPr="007A3135" w:rsidRDefault="007A3135" w:rsidP="007A3135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 w:rsidRPr="007A3135">
        <w:rPr>
          <w:rFonts w:ascii="Bookman Old Style" w:hAnsi="Bookman Old Style" w:cs="Bookman Old Style"/>
          <w:b/>
          <w:sz w:val="24"/>
          <w:szCs w:val="24"/>
        </w:rPr>
        <w:t>Udział</w:t>
      </w:r>
      <w:r w:rsidR="00D64D31">
        <w:rPr>
          <w:rFonts w:ascii="Bookman Old Style" w:hAnsi="Bookman Old Style" w:cs="Bookman Old Style"/>
          <w:b/>
          <w:sz w:val="24"/>
          <w:szCs w:val="24"/>
        </w:rPr>
        <w:t xml:space="preserve"> osoby towarzyszącej w imprezach disco, plenerowej</w:t>
      </w:r>
      <w:r w:rsidR="00E17ACA">
        <w:rPr>
          <w:rFonts w:ascii="Bookman Old Style" w:hAnsi="Bookman Old Style" w:cs="Bookman Old Style"/>
          <w:b/>
          <w:sz w:val="24"/>
          <w:szCs w:val="24"/>
        </w:rPr>
        <w:t xml:space="preserve"> i cateringu</w:t>
      </w:r>
      <w:r w:rsidRPr="007A3135">
        <w:rPr>
          <w:rFonts w:ascii="Bookman Old Style" w:hAnsi="Bookman Old Style" w:cs="Bookman Old Style"/>
          <w:b/>
          <w:sz w:val="24"/>
          <w:szCs w:val="24"/>
        </w:rPr>
        <w:t xml:space="preserve"> - dodatkowo płatny.</w:t>
      </w:r>
    </w:p>
    <w:p w:rsidR="00CF0B75" w:rsidRPr="0012516A" w:rsidRDefault="00CF0B75" w:rsidP="0012516A">
      <w:pPr>
        <w:pStyle w:val="Akapitzlist1"/>
        <w:spacing w:after="0"/>
        <w:rPr>
          <w:rFonts w:ascii="Bookman Old Style" w:hAnsi="Bookman Old Style"/>
          <w:b/>
          <w:i/>
          <w:sz w:val="24"/>
          <w:szCs w:val="24"/>
        </w:rPr>
      </w:pPr>
    </w:p>
    <w:p w:rsidR="00DD09F3" w:rsidRPr="00C75F59" w:rsidRDefault="00DD09F3" w:rsidP="000B3C13">
      <w:pPr>
        <w:pStyle w:val="Akapitzlist1"/>
        <w:ind w:left="360"/>
      </w:pPr>
    </w:p>
    <w:sectPr w:rsidR="00DD09F3" w:rsidRPr="00C75F59" w:rsidSect="008E4BB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53695E"/>
    <w:multiLevelType w:val="hybridMultilevel"/>
    <w:tmpl w:val="CC6839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532AD"/>
    <w:multiLevelType w:val="hybridMultilevel"/>
    <w:tmpl w:val="CA6E6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2AA4"/>
    <w:multiLevelType w:val="hybridMultilevel"/>
    <w:tmpl w:val="0B589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333F2"/>
    <w:multiLevelType w:val="hybridMultilevel"/>
    <w:tmpl w:val="EF4A9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A556F"/>
    <w:multiLevelType w:val="hybridMultilevel"/>
    <w:tmpl w:val="A920A3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12"/>
    <w:rsid w:val="00013888"/>
    <w:rsid w:val="00025AC5"/>
    <w:rsid w:val="00041FD1"/>
    <w:rsid w:val="00056ABB"/>
    <w:rsid w:val="000602B3"/>
    <w:rsid w:val="0008048F"/>
    <w:rsid w:val="000B3C13"/>
    <w:rsid w:val="00106C52"/>
    <w:rsid w:val="00121280"/>
    <w:rsid w:val="0012516A"/>
    <w:rsid w:val="001928AA"/>
    <w:rsid w:val="001B07C0"/>
    <w:rsid w:val="001B6613"/>
    <w:rsid w:val="001D2AA0"/>
    <w:rsid w:val="001F250E"/>
    <w:rsid w:val="002333A8"/>
    <w:rsid w:val="00234CCA"/>
    <w:rsid w:val="002565CD"/>
    <w:rsid w:val="00291F86"/>
    <w:rsid w:val="00297A1F"/>
    <w:rsid w:val="00315B7A"/>
    <w:rsid w:val="003306FC"/>
    <w:rsid w:val="00342BB8"/>
    <w:rsid w:val="003476F2"/>
    <w:rsid w:val="00380F47"/>
    <w:rsid w:val="00385D98"/>
    <w:rsid w:val="003B6303"/>
    <w:rsid w:val="003F229F"/>
    <w:rsid w:val="00414512"/>
    <w:rsid w:val="004303FD"/>
    <w:rsid w:val="0044278B"/>
    <w:rsid w:val="004D5AED"/>
    <w:rsid w:val="00512FB7"/>
    <w:rsid w:val="00557798"/>
    <w:rsid w:val="005A0387"/>
    <w:rsid w:val="005B1F94"/>
    <w:rsid w:val="0062275D"/>
    <w:rsid w:val="00654FDC"/>
    <w:rsid w:val="00754A72"/>
    <w:rsid w:val="00770FA1"/>
    <w:rsid w:val="0078525E"/>
    <w:rsid w:val="007A3135"/>
    <w:rsid w:val="007B0986"/>
    <w:rsid w:val="007B7F4D"/>
    <w:rsid w:val="007E2077"/>
    <w:rsid w:val="007F45F4"/>
    <w:rsid w:val="00821A8D"/>
    <w:rsid w:val="0082774C"/>
    <w:rsid w:val="00841101"/>
    <w:rsid w:val="00844862"/>
    <w:rsid w:val="00847D9B"/>
    <w:rsid w:val="008B782C"/>
    <w:rsid w:val="008E4BBE"/>
    <w:rsid w:val="008F5736"/>
    <w:rsid w:val="009850B9"/>
    <w:rsid w:val="0099794A"/>
    <w:rsid w:val="009F5950"/>
    <w:rsid w:val="00A10D95"/>
    <w:rsid w:val="00A10EF5"/>
    <w:rsid w:val="00A1636F"/>
    <w:rsid w:val="00A22578"/>
    <w:rsid w:val="00A570C1"/>
    <w:rsid w:val="00AA59BF"/>
    <w:rsid w:val="00AB623F"/>
    <w:rsid w:val="00AC627C"/>
    <w:rsid w:val="00AE6B32"/>
    <w:rsid w:val="00AE7963"/>
    <w:rsid w:val="00B11027"/>
    <w:rsid w:val="00B40740"/>
    <w:rsid w:val="00B51438"/>
    <w:rsid w:val="00B51F68"/>
    <w:rsid w:val="00B70EB1"/>
    <w:rsid w:val="00B74C87"/>
    <w:rsid w:val="00B82BC5"/>
    <w:rsid w:val="00B93556"/>
    <w:rsid w:val="00B95029"/>
    <w:rsid w:val="00BA6F99"/>
    <w:rsid w:val="00BB67B3"/>
    <w:rsid w:val="00C0018B"/>
    <w:rsid w:val="00C54FA8"/>
    <w:rsid w:val="00C603ED"/>
    <w:rsid w:val="00C6334D"/>
    <w:rsid w:val="00C73726"/>
    <w:rsid w:val="00C75F59"/>
    <w:rsid w:val="00CA2E41"/>
    <w:rsid w:val="00CB1616"/>
    <w:rsid w:val="00CC65DA"/>
    <w:rsid w:val="00CE6825"/>
    <w:rsid w:val="00CF0B75"/>
    <w:rsid w:val="00D64D31"/>
    <w:rsid w:val="00D92294"/>
    <w:rsid w:val="00DD09F3"/>
    <w:rsid w:val="00E17ACA"/>
    <w:rsid w:val="00E24FE0"/>
    <w:rsid w:val="00E25301"/>
    <w:rsid w:val="00E2659F"/>
    <w:rsid w:val="00E26A8A"/>
    <w:rsid w:val="00E525EB"/>
    <w:rsid w:val="00E60ECF"/>
    <w:rsid w:val="00E9402F"/>
    <w:rsid w:val="00ED65A0"/>
    <w:rsid w:val="00EF3CD2"/>
    <w:rsid w:val="00EF58E9"/>
    <w:rsid w:val="00F11ED7"/>
    <w:rsid w:val="00F24882"/>
    <w:rsid w:val="00F301CE"/>
    <w:rsid w:val="00F677C4"/>
    <w:rsid w:val="00FB0B08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512"/>
    <w:pPr>
      <w:suppressAutoHyphens/>
    </w:pPr>
    <w:rPr>
      <w:rFonts w:ascii="Calibri" w:eastAsia="SimSu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65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14512"/>
    <w:rPr>
      <w:color w:val="0000FF"/>
      <w:u w:val="single"/>
    </w:rPr>
  </w:style>
  <w:style w:type="paragraph" w:customStyle="1" w:styleId="Akapitzlist1">
    <w:name w:val="Akapit z listą1"/>
    <w:basedOn w:val="Normalny"/>
    <w:rsid w:val="0041451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512"/>
    <w:rPr>
      <w:rFonts w:ascii="Tahoma" w:eastAsia="SimSun" w:hAnsi="Tahoma" w:cs="Tahoma"/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265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ezodstpw">
    <w:name w:val="No Spacing"/>
    <w:uiPriority w:val="1"/>
    <w:qFormat/>
    <w:rsid w:val="00056ABB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330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1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512"/>
    <w:pPr>
      <w:suppressAutoHyphens/>
    </w:pPr>
    <w:rPr>
      <w:rFonts w:ascii="Calibri" w:eastAsia="SimSu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65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14512"/>
    <w:rPr>
      <w:color w:val="0000FF"/>
      <w:u w:val="single"/>
    </w:rPr>
  </w:style>
  <w:style w:type="paragraph" w:customStyle="1" w:styleId="Akapitzlist1">
    <w:name w:val="Akapit z listą1"/>
    <w:basedOn w:val="Normalny"/>
    <w:rsid w:val="0041451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512"/>
    <w:rPr>
      <w:rFonts w:ascii="Tahoma" w:eastAsia="SimSun" w:hAnsi="Tahoma" w:cs="Tahoma"/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265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ezodstpw">
    <w:name w:val="No Spacing"/>
    <w:uiPriority w:val="1"/>
    <w:qFormat/>
    <w:rsid w:val="00056ABB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330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1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hotelvictori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marmul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limp-wejherowo.worhot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z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szuby90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E613-60BB-4C03-8D39-9F2A2F6A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552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WSPIERAJĄ NAS: Naczelna Izba Lekarska, PSTL, Miasto Wejherowo, Ziaja, Gmina Wejh</vt:lpstr>
      <vt:lpstr>    ZGŁOSZENIA: WYŁĄCZNIE poprzez stronę PZT  www.pzt.pl  </vt:lpstr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77</cp:revision>
  <cp:lastPrinted>2023-02-26T21:33:00Z</cp:lastPrinted>
  <dcterms:created xsi:type="dcterms:W3CDTF">2021-05-05T18:52:00Z</dcterms:created>
  <dcterms:modified xsi:type="dcterms:W3CDTF">2026-03-02T21:20:00Z</dcterms:modified>
</cp:coreProperties>
</file>