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226DC" w14:textId="05AA93E3" w:rsidR="003C7731" w:rsidRPr="00A82927" w:rsidRDefault="003C7731" w:rsidP="00A829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927">
        <w:rPr>
          <w:rFonts w:ascii="Times New Roman" w:hAnsi="Times New Roman" w:cs="Times New Roman"/>
          <w:sz w:val="24"/>
          <w:szCs w:val="24"/>
        </w:rPr>
        <w:t>Uchwała Nr 1</w:t>
      </w:r>
      <w:r w:rsidR="000E2899">
        <w:rPr>
          <w:rFonts w:ascii="Times New Roman" w:hAnsi="Times New Roman" w:cs="Times New Roman"/>
          <w:sz w:val="24"/>
          <w:szCs w:val="24"/>
        </w:rPr>
        <w:t>3</w:t>
      </w:r>
      <w:r w:rsidRPr="00A82927">
        <w:rPr>
          <w:rFonts w:ascii="Times New Roman" w:hAnsi="Times New Roman" w:cs="Times New Roman"/>
          <w:sz w:val="24"/>
          <w:szCs w:val="24"/>
        </w:rPr>
        <w:t>/IX/2022</w:t>
      </w:r>
    </w:p>
    <w:p w14:paraId="4689B797" w14:textId="77777777" w:rsidR="003C7731" w:rsidRPr="00A82927" w:rsidRDefault="003C7731" w:rsidP="00A829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927">
        <w:rPr>
          <w:rFonts w:ascii="Times New Roman" w:hAnsi="Times New Roman" w:cs="Times New Roman"/>
          <w:sz w:val="24"/>
          <w:szCs w:val="24"/>
        </w:rPr>
        <w:t>XL Okręgowego Zjazdu Delegatów</w:t>
      </w:r>
    </w:p>
    <w:p w14:paraId="2C54E463" w14:textId="77777777" w:rsidR="003C7731" w:rsidRPr="00A82927" w:rsidRDefault="003C7731" w:rsidP="00A829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927">
        <w:rPr>
          <w:rFonts w:ascii="Times New Roman" w:hAnsi="Times New Roman" w:cs="Times New Roman"/>
          <w:sz w:val="24"/>
          <w:szCs w:val="24"/>
        </w:rPr>
        <w:t>Okręgowej Izby Lekarskiej w Zielonej Górze</w:t>
      </w:r>
    </w:p>
    <w:p w14:paraId="4FCA7D36" w14:textId="77777777" w:rsidR="003C7731" w:rsidRPr="00A82927" w:rsidRDefault="003C7731" w:rsidP="00A829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927">
        <w:rPr>
          <w:rFonts w:ascii="Times New Roman" w:hAnsi="Times New Roman" w:cs="Times New Roman"/>
          <w:sz w:val="24"/>
          <w:szCs w:val="24"/>
        </w:rPr>
        <w:t>z dnia 26 marca 2022 r.</w:t>
      </w:r>
    </w:p>
    <w:p w14:paraId="4D8BCE5E" w14:textId="77777777" w:rsidR="009068CD" w:rsidRPr="003C7731" w:rsidRDefault="009068CD" w:rsidP="009068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9565597" w14:textId="19B8EB6D" w:rsidR="009068CD" w:rsidRPr="003C7731" w:rsidRDefault="009068CD" w:rsidP="009068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C773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0E2899">
        <w:rPr>
          <w:rFonts w:ascii="Times New Roman" w:hAnsi="Times New Roman" w:cs="Times New Roman"/>
          <w:sz w:val="24"/>
          <w:szCs w:val="24"/>
        </w:rPr>
        <w:t xml:space="preserve">zmiany składu liczbowego </w:t>
      </w:r>
      <w:r w:rsidRPr="003C7731">
        <w:rPr>
          <w:rFonts w:ascii="Times New Roman" w:hAnsi="Times New Roman" w:cs="Times New Roman"/>
          <w:sz w:val="24"/>
          <w:szCs w:val="24"/>
        </w:rPr>
        <w:t xml:space="preserve">Okręgowej </w:t>
      </w:r>
      <w:r w:rsidR="000E2899">
        <w:rPr>
          <w:rFonts w:ascii="Times New Roman" w:hAnsi="Times New Roman" w:cs="Times New Roman"/>
          <w:sz w:val="24"/>
          <w:szCs w:val="24"/>
        </w:rPr>
        <w:t xml:space="preserve">Rady </w:t>
      </w:r>
      <w:r w:rsidR="00384267">
        <w:rPr>
          <w:rFonts w:ascii="Times New Roman" w:hAnsi="Times New Roman" w:cs="Times New Roman"/>
          <w:sz w:val="24"/>
          <w:szCs w:val="24"/>
        </w:rPr>
        <w:t>L</w:t>
      </w:r>
      <w:r w:rsidR="000E2899">
        <w:rPr>
          <w:rFonts w:ascii="Times New Roman" w:hAnsi="Times New Roman" w:cs="Times New Roman"/>
          <w:sz w:val="24"/>
          <w:szCs w:val="24"/>
        </w:rPr>
        <w:t xml:space="preserve">ekarskiej </w:t>
      </w:r>
      <w:r w:rsidR="00A82927">
        <w:rPr>
          <w:rFonts w:ascii="Times New Roman" w:hAnsi="Times New Roman" w:cs="Times New Roman"/>
          <w:sz w:val="24"/>
          <w:szCs w:val="24"/>
        </w:rPr>
        <w:t>IX kadencję</w:t>
      </w:r>
      <w:r w:rsidR="00384267">
        <w:rPr>
          <w:rFonts w:ascii="Times New Roman" w:hAnsi="Times New Roman" w:cs="Times New Roman"/>
          <w:sz w:val="24"/>
          <w:szCs w:val="24"/>
        </w:rPr>
        <w:t xml:space="preserve"> na wniosek</w:t>
      </w:r>
    </w:p>
    <w:p w14:paraId="60679B38" w14:textId="77777777" w:rsidR="009068CD" w:rsidRDefault="009068CD" w:rsidP="009068C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14:paraId="34243634" w14:textId="3E36457D" w:rsidR="009068CD" w:rsidRDefault="009068CD" w:rsidP="009068C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9068CD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A82927">
        <w:rPr>
          <w:rFonts w:ascii="Times New Roman" w:hAnsi="Times New Roman" w:cs="Times New Roman"/>
          <w:sz w:val="24"/>
          <w:szCs w:val="24"/>
        </w:rPr>
        <w:t>24</w:t>
      </w:r>
      <w:r w:rsidRPr="009068CD">
        <w:rPr>
          <w:rFonts w:ascii="Times New Roman" w:hAnsi="Times New Roman" w:cs="Times New Roman"/>
          <w:sz w:val="24"/>
          <w:szCs w:val="24"/>
        </w:rPr>
        <w:t xml:space="preserve"> pkt</w:t>
      </w:r>
      <w:r w:rsidR="00A82927">
        <w:rPr>
          <w:rFonts w:ascii="Times New Roman" w:hAnsi="Times New Roman" w:cs="Times New Roman"/>
          <w:sz w:val="24"/>
          <w:szCs w:val="24"/>
        </w:rPr>
        <w:t>.</w:t>
      </w:r>
      <w:r w:rsidRPr="009068CD">
        <w:rPr>
          <w:rFonts w:ascii="Times New Roman" w:hAnsi="Times New Roman" w:cs="Times New Roman"/>
          <w:sz w:val="24"/>
          <w:szCs w:val="24"/>
        </w:rPr>
        <w:t xml:space="preserve"> 6 i art. 12 ust. 4 ustawy z dnia 2 grudnia 2009 r. o izbach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8CD">
        <w:rPr>
          <w:rFonts w:ascii="Times New Roman" w:hAnsi="Times New Roman" w:cs="Times New Roman"/>
          <w:sz w:val="24"/>
          <w:szCs w:val="24"/>
        </w:rPr>
        <w:t>lekarskich (Dz. U. z 2016 r. poz. 522) uchwala si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9068CD">
        <w:rPr>
          <w:rFonts w:ascii="Times New Roman" w:hAnsi="Times New Roman" w:cs="Times New Roman"/>
          <w:sz w:val="24"/>
          <w:szCs w:val="24"/>
        </w:rPr>
        <w:t>, co nast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9068CD">
        <w:rPr>
          <w:rFonts w:ascii="Times New Roman" w:hAnsi="Times New Roman" w:cs="Times New Roman"/>
          <w:sz w:val="24"/>
          <w:szCs w:val="24"/>
        </w:rPr>
        <w:t>puje:</w:t>
      </w:r>
    </w:p>
    <w:p w14:paraId="4314A546" w14:textId="0A15589B" w:rsidR="00205C21" w:rsidRDefault="00205C21" w:rsidP="009068C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14:paraId="6FF4F48B" w14:textId="77777777" w:rsidR="00205C21" w:rsidRPr="009068CD" w:rsidRDefault="00205C21" w:rsidP="009068C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14:paraId="6C40402E" w14:textId="023D9731" w:rsidR="009068CD" w:rsidRDefault="009068CD" w:rsidP="009068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068CD">
        <w:rPr>
          <w:rFonts w:ascii="Times New Roman" w:hAnsi="Times New Roman" w:cs="Times New Roman"/>
          <w:sz w:val="24"/>
          <w:szCs w:val="24"/>
        </w:rPr>
        <w:t>§ 1.</w:t>
      </w:r>
    </w:p>
    <w:p w14:paraId="2E9DADF4" w14:textId="33E25858" w:rsidR="00A82927" w:rsidRDefault="00A82927" w:rsidP="00A8292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82927">
        <w:rPr>
          <w:rFonts w:ascii="Times New Roman" w:hAnsi="Times New Roman" w:cs="Times New Roman"/>
        </w:rPr>
        <w:t>XL Okręgowy Zjazd Delegatów Okręgowej Izby Lekarskiej w Zielonej Górze</w:t>
      </w:r>
      <w:r w:rsidR="00384267">
        <w:rPr>
          <w:rFonts w:ascii="Times New Roman" w:hAnsi="Times New Roman" w:cs="Times New Roman"/>
        </w:rPr>
        <w:t>, na wniosek Kol. Mariusza Witczaka</w:t>
      </w:r>
      <w:r w:rsidR="00205C21">
        <w:rPr>
          <w:rFonts w:ascii="Times New Roman" w:hAnsi="Times New Roman" w:cs="Times New Roman"/>
        </w:rPr>
        <w:t>,</w:t>
      </w:r>
      <w:r w:rsidRPr="00A82927">
        <w:rPr>
          <w:rFonts w:ascii="Times New Roman" w:hAnsi="Times New Roman" w:cs="Times New Roman"/>
        </w:rPr>
        <w:t xml:space="preserve"> </w:t>
      </w:r>
      <w:r w:rsidR="00205C21">
        <w:rPr>
          <w:rFonts w:ascii="Times New Roman" w:hAnsi="Times New Roman" w:cs="Times New Roman"/>
        </w:rPr>
        <w:t xml:space="preserve">zwiększa </w:t>
      </w:r>
      <w:r>
        <w:rPr>
          <w:rFonts w:ascii="Times New Roman" w:hAnsi="Times New Roman" w:cs="Times New Roman"/>
        </w:rPr>
        <w:t>liczbę osób</w:t>
      </w:r>
      <w:r w:rsidR="00205C21">
        <w:rPr>
          <w:rFonts w:ascii="Times New Roman" w:hAnsi="Times New Roman" w:cs="Times New Roman"/>
        </w:rPr>
        <w:t xml:space="preserve"> w </w:t>
      </w:r>
      <w:r w:rsidR="00205C21">
        <w:rPr>
          <w:rFonts w:ascii="Times New Roman" w:hAnsi="Times New Roman" w:cs="Times New Roman"/>
        </w:rPr>
        <w:t>Okręgow</w:t>
      </w:r>
      <w:r w:rsidR="00205C21">
        <w:rPr>
          <w:rFonts w:ascii="Times New Roman" w:hAnsi="Times New Roman" w:cs="Times New Roman"/>
        </w:rPr>
        <w:t>ej</w:t>
      </w:r>
      <w:r w:rsidR="00205C21">
        <w:rPr>
          <w:rFonts w:ascii="Times New Roman" w:hAnsi="Times New Roman" w:cs="Times New Roman"/>
        </w:rPr>
        <w:t xml:space="preserve"> Rad</w:t>
      </w:r>
      <w:r w:rsidR="00205C21">
        <w:rPr>
          <w:rFonts w:ascii="Times New Roman" w:hAnsi="Times New Roman" w:cs="Times New Roman"/>
        </w:rPr>
        <w:t>zie</w:t>
      </w:r>
      <w:r w:rsidR="00205C21">
        <w:rPr>
          <w:rFonts w:ascii="Times New Roman" w:hAnsi="Times New Roman" w:cs="Times New Roman"/>
        </w:rPr>
        <w:t xml:space="preserve"> Lekarsk</w:t>
      </w:r>
      <w:r w:rsidR="00205C21">
        <w:rPr>
          <w:rFonts w:ascii="Times New Roman" w:hAnsi="Times New Roman" w:cs="Times New Roman"/>
        </w:rPr>
        <w:t>iej z 20 do 21.</w:t>
      </w:r>
    </w:p>
    <w:p w14:paraId="32257A78" w14:textId="77777777" w:rsidR="00A82927" w:rsidRPr="00A82927" w:rsidRDefault="00A82927" w:rsidP="00A82927">
      <w:pPr>
        <w:pStyle w:val="Akapitzlist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573A1F5" w14:textId="7227426E" w:rsidR="009068CD" w:rsidRPr="009068CD" w:rsidRDefault="009068CD" w:rsidP="00767F1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068CD">
        <w:rPr>
          <w:rFonts w:ascii="Times New Roman" w:hAnsi="Times New Roman" w:cs="Times New Roman"/>
          <w:sz w:val="24"/>
          <w:szCs w:val="24"/>
        </w:rPr>
        <w:t>§ 2.</w:t>
      </w:r>
    </w:p>
    <w:p w14:paraId="60190C7E" w14:textId="68EA6E33" w:rsidR="009068CD" w:rsidRPr="009068CD" w:rsidRDefault="009068CD" w:rsidP="009068C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9068CD">
        <w:rPr>
          <w:rFonts w:ascii="Times New Roman" w:hAnsi="Times New Roman" w:cs="Times New Roman"/>
          <w:sz w:val="24"/>
          <w:szCs w:val="24"/>
        </w:rPr>
        <w:t xml:space="preserve">Uchwała wchodzi w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9068CD">
        <w:rPr>
          <w:rFonts w:ascii="Times New Roman" w:hAnsi="Times New Roman" w:cs="Times New Roman"/>
          <w:sz w:val="24"/>
          <w:szCs w:val="24"/>
        </w:rPr>
        <w:t>ycie z dniem podj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9068CD">
        <w:rPr>
          <w:rFonts w:ascii="Times New Roman" w:hAnsi="Times New Roman" w:cs="Times New Roman"/>
          <w:sz w:val="24"/>
          <w:szCs w:val="24"/>
        </w:rPr>
        <w:t>cia.</w:t>
      </w:r>
    </w:p>
    <w:p w14:paraId="1B5A87EA" w14:textId="61DE670D" w:rsidR="009068CD" w:rsidRDefault="009068CD" w:rsidP="009068C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43BC2" w14:textId="33D82CDB" w:rsidR="00767F10" w:rsidRDefault="00767F10" w:rsidP="009068C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D97F7" w14:textId="60FBA05E" w:rsidR="00767F10" w:rsidRDefault="00767F10" w:rsidP="009068C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4147C" w14:textId="77777777" w:rsidR="00767F10" w:rsidRDefault="00767F10" w:rsidP="009068C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C5CC5" w14:textId="77777777" w:rsidR="00767F10" w:rsidRDefault="00767F10" w:rsidP="00767F10">
      <w:pPr>
        <w:pStyle w:val="Nagwek2"/>
        <w:jc w:val="center"/>
      </w:pPr>
      <w:r>
        <w:rPr>
          <w:b w:val="0"/>
          <w:bCs/>
          <w:i w:val="0"/>
          <w:iCs/>
        </w:rPr>
        <w:t>Sekretarz Zjazdu</w:t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  <w:t>Przewodniczący Zjazdu</w:t>
      </w:r>
    </w:p>
    <w:p w14:paraId="696FB7EC" w14:textId="77777777" w:rsidR="00767F10" w:rsidRDefault="00767F10" w:rsidP="00767F10">
      <w:pPr>
        <w:jc w:val="center"/>
      </w:pPr>
    </w:p>
    <w:p w14:paraId="7DEFC813" w14:textId="77777777" w:rsidR="00767F10" w:rsidRDefault="00767F10" w:rsidP="00767F10">
      <w:r>
        <w:rPr>
          <w:i/>
          <w:iCs/>
          <w:sz w:val="20"/>
        </w:rPr>
        <w:t xml:space="preserve">               dr Wojciech Perekitko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>dr Jacek Kotuła</w:t>
      </w:r>
    </w:p>
    <w:p w14:paraId="1F20A6D1" w14:textId="77777777" w:rsidR="00767F10" w:rsidRDefault="00767F10" w:rsidP="009068C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67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840D2A"/>
    <w:multiLevelType w:val="hybridMultilevel"/>
    <w:tmpl w:val="46047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CD"/>
    <w:rsid w:val="000E2899"/>
    <w:rsid w:val="00205C21"/>
    <w:rsid w:val="00384267"/>
    <w:rsid w:val="003C7731"/>
    <w:rsid w:val="00682E26"/>
    <w:rsid w:val="00767F10"/>
    <w:rsid w:val="008D4673"/>
    <w:rsid w:val="009068CD"/>
    <w:rsid w:val="00A82927"/>
    <w:rsid w:val="00AB29AE"/>
    <w:rsid w:val="00FB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04B1"/>
  <w15:chartTrackingRefBased/>
  <w15:docId w15:val="{B3125CAF-2C78-4BDD-AEA6-3D69CE48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767F10"/>
    <w:pPr>
      <w:keepNext/>
      <w:numPr>
        <w:ilvl w:val="1"/>
        <w:numId w:val="2"/>
      </w:numPr>
      <w:suppressAutoHyphens/>
      <w:spacing w:line="240" w:lineRule="auto"/>
      <w:jc w:val="left"/>
      <w:outlineLvl w:val="1"/>
    </w:pPr>
    <w:rPr>
      <w:rFonts w:ascii="Times New Roman" w:eastAsia="Times New Roman" w:hAnsi="Times New Roman" w:cs="Arial"/>
      <w:b/>
      <w:i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92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767F10"/>
    <w:rPr>
      <w:rFonts w:ascii="Times New Roman" w:eastAsia="Times New Roman" w:hAnsi="Times New Roman" w:cs="Arial"/>
      <w:b/>
      <w:i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Sosiewicz</dc:creator>
  <cp:keywords/>
  <dc:description/>
  <cp:lastModifiedBy>Grażyna Sosiewicz</cp:lastModifiedBy>
  <cp:revision>3</cp:revision>
  <cp:lastPrinted>2022-03-31T14:46:00Z</cp:lastPrinted>
  <dcterms:created xsi:type="dcterms:W3CDTF">2022-03-31T14:47:00Z</dcterms:created>
  <dcterms:modified xsi:type="dcterms:W3CDTF">2022-03-31T14:56:00Z</dcterms:modified>
</cp:coreProperties>
</file>