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0E23" w14:textId="6755AAA3" w:rsidR="008C76FB" w:rsidRPr="008C76FB" w:rsidRDefault="008C76FB" w:rsidP="008C76FB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C76FB">
        <w:rPr>
          <w:rFonts w:eastAsia="Times New Roman" w:cstheme="minorHAnsi"/>
          <w:b/>
          <w:bCs/>
          <w:sz w:val="28"/>
          <w:szCs w:val="28"/>
          <w:lang w:eastAsia="pl-PL"/>
        </w:rPr>
        <w:t>PWZ przed stażem: lekarz – obywatel polski</w:t>
      </w:r>
    </w:p>
    <w:p w14:paraId="50B71F0B" w14:textId="77777777" w:rsidR="008C76FB" w:rsidRPr="008C76FB" w:rsidRDefault="008C76FB" w:rsidP="008C76F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89B0733" w14:textId="77777777" w:rsidR="008C76FB" w:rsidRDefault="008C76FB" w:rsidP="00904B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6FB">
        <w:rPr>
          <w:rFonts w:eastAsia="Times New Roman" w:cstheme="minorHAnsi"/>
          <w:lang w:eastAsia="pl-PL"/>
        </w:rPr>
        <w:t>Na wniosek osoby posiadającej tytuł zawodowy lekarza/lekarza dentysty Okręgowa Rada Lekarska przyznaje Prawo Wykonywania Zawodu lekarza/lekarza dentysty w celu odbycia stażu podyplomowego.</w:t>
      </w:r>
    </w:p>
    <w:p w14:paraId="36D6D9DC" w14:textId="77777777" w:rsidR="00A96173" w:rsidRPr="008C76FB" w:rsidRDefault="00A96173" w:rsidP="00904BD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095100" w14:textId="77777777" w:rsidR="008C76FB" w:rsidRPr="008C76FB" w:rsidRDefault="008C76FB" w:rsidP="00904BDB">
      <w:pPr>
        <w:shd w:val="clear" w:color="auto" w:fill="FCFCFC"/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Etap I. Skierowanie na odbycie stażu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922"/>
        <w:gridCol w:w="3099"/>
      </w:tblGrid>
      <w:tr w:rsidR="008C76FB" w:rsidRPr="008C76FB" w14:paraId="464E4D3F" w14:textId="77777777" w:rsidTr="006951FE">
        <w:trPr>
          <w:trHeight w:val="450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2753A66" w14:textId="77777777" w:rsidR="008C76FB" w:rsidRPr="008C76FB" w:rsidRDefault="008C76FB" w:rsidP="006951F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PODANIE NA STAŻ </w:t>
            </w:r>
          </w:p>
        </w:tc>
      </w:tr>
      <w:tr w:rsidR="008C76FB" w:rsidRPr="008C76FB" w14:paraId="53A7FDF9" w14:textId="77777777" w:rsidTr="00904BDB">
        <w:trPr>
          <w:trHeight w:val="556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44F63CD5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Wymagane dokumenty</w:t>
            </w:r>
          </w:p>
        </w:tc>
        <w:tc>
          <w:tcPr>
            <w:tcW w:w="6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5889424" w14:textId="77DFC08E" w:rsidR="00082E10" w:rsidRPr="00D573C7" w:rsidRDefault="008C76FB" w:rsidP="005F4FD1">
            <w:pPr>
              <w:spacing w:after="0" w:line="240" w:lineRule="auto"/>
              <w:ind w:left="-30"/>
              <w:rPr>
                <w:rFonts w:eastAsia="Times New Roman" w:cstheme="minorHAnsi"/>
                <w:lang w:eastAsia="pl-PL"/>
              </w:rPr>
            </w:pPr>
            <w:hyperlink r:id="rId7" w:history="1">
              <w:r w:rsidRPr="00D573C7">
                <w:rPr>
                  <w:rFonts w:eastAsia="Times New Roman" w:cstheme="minorHAnsi"/>
                  <w:lang w:eastAsia="pl-PL"/>
                </w:rPr>
                <w:t xml:space="preserve">Podanie na staż lekarski </w:t>
              </w:r>
            </w:hyperlink>
            <w:r w:rsidR="00082E10" w:rsidRPr="00D573C7">
              <w:rPr>
                <w:rFonts w:eastAsia="Times New Roman" w:cstheme="minorHAnsi"/>
                <w:lang w:eastAsia="pl-PL"/>
              </w:rPr>
              <w:t>/lekarsko-dentystyczny</w:t>
            </w:r>
            <w:r w:rsidR="000726B1" w:rsidRPr="00D573C7">
              <w:rPr>
                <w:rFonts w:eastAsia="Times New Roman" w:cstheme="minorHAnsi"/>
                <w:lang w:eastAsia="pl-PL"/>
              </w:rPr>
              <w:t xml:space="preserve"> - </w:t>
            </w:r>
            <w:r w:rsidR="00D573C7">
              <w:rPr>
                <w:rFonts w:eastAsia="Times New Roman" w:cstheme="minorHAnsi"/>
                <w:lang w:eastAsia="pl-PL"/>
              </w:rPr>
              <w:t>p</w:t>
            </w:r>
            <w:r w:rsidR="000726B1" w:rsidRPr="00D573C7">
              <w:rPr>
                <w:rFonts w:eastAsia="Times New Roman" w:cstheme="minorHAnsi"/>
                <w:lang w:eastAsia="pl-PL"/>
              </w:rPr>
              <w:t xml:space="preserve">rosimy </w:t>
            </w:r>
            <w:r w:rsidR="00D573C7"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="000726B1" w:rsidRPr="00D573C7">
              <w:rPr>
                <w:rFonts w:eastAsia="Times New Roman" w:cstheme="minorHAnsi"/>
                <w:lang w:eastAsia="pl-PL"/>
              </w:rPr>
              <w:t>o dok</w:t>
            </w:r>
            <w:r w:rsidR="00D573C7" w:rsidRPr="00D573C7">
              <w:rPr>
                <w:rFonts w:eastAsia="Times New Roman" w:cstheme="minorHAnsi"/>
                <w:lang w:eastAsia="pl-PL"/>
              </w:rPr>
              <w:t>onanie</w:t>
            </w:r>
            <w:r w:rsidR="000726B1" w:rsidRPr="00D573C7">
              <w:rPr>
                <w:rFonts w:eastAsia="Times New Roman" w:cstheme="minorHAnsi"/>
                <w:lang w:eastAsia="pl-PL"/>
              </w:rPr>
              <w:t xml:space="preserve"> prz</w:t>
            </w:r>
            <w:r w:rsidR="00D573C7" w:rsidRPr="00D573C7">
              <w:rPr>
                <w:rFonts w:eastAsia="Times New Roman" w:cstheme="minorHAnsi"/>
                <w:lang w:eastAsia="pl-PL"/>
              </w:rPr>
              <w:t>emyślanych wyborów miejsc stażowych.</w:t>
            </w:r>
          </w:p>
        </w:tc>
      </w:tr>
      <w:tr w:rsidR="008C76FB" w:rsidRPr="008C76FB" w14:paraId="4CC134E2" w14:textId="77777777" w:rsidTr="00904BDB">
        <w:trPr>
          <w:trHeight w:val="549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EC70B93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Sposób złożenia dokumentów</w:t>
            </w:r>
          </w:p>
        </w:tc>
        <w:tc>
          <w:tcPr>
            <w:tcW w:w="6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514099A" w14:textId="51DC4EE0" w:rsidR="008C76FB" w:rsidRPr="008C76FB" w:rsidRDefault="008C76FB" w:rsidP="00FA0A2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 xml:space="preserve">Osobiście w Biurze </w:t>
            </w:r>
            <w:r w:rsidR="00AB7CAB" w:rsidRPr="008C76FB">
              <w:rPr>
                <w:rFonts w:eastAsia="Times New Roman" w:cstheme="minorHAnsi"/>
                <w:lang w:eastAsia="pl-PL"/>
              </w:rPr>
              <w:t>O</w:t>
            </w:r>
            <w:r w:rsidR="00AB7CAB">
              <w:rPr>
                <w:rFonts w:eastAsia="Times New Roman" w:cstheme="minorHAnsi"/>
                <w:lang w:eastAsia="pl-PL"/>
              </w:rPr>
              <w:t>kręgowej Izby Lekarskiej</w:t>
            </w:r>
            <w:r w:rsidR="00EA1919">
              <w:rPr>
                <w:rFonts w:eastAsia="Times New Roman" w:cstheme="minorHAnsi"/>
                <w:lang w:eastAsia="pl-PL"/>
              </w:rPr>
              <w:t xml:space="preserve"> </w:t>
            </w:r>
            <w:r w:rsidR="00FA0A24">
              <w:rPr>
                <w:rFonts w:eastAsia="Times New Roman" w:cstheme="minorHAnsi"/>
                <w:lang w:eastAsia="pl-PL"/>
              </w:rPr>
              <w:t xml:space="preserve">                                  </w:t>
            </w:r>
            <w:r w:rsidR="00EA1919">
              <w:rPr>
                <w:rFonts w:eastAsia="Times New Roman" w:cstheme="minorHAnsi"/>
                <w:lang w:eastAsia="pl-PL"/>
              </w:rPr>
              <w:t xml:space="preserve">przy </w:t>
            </w:r>
            <w:r w:rsidR="00562FDC">
              <w:rPr>
                <w:rFonts w:eastAsia="Times New Roman" w:cstheme="minorHAnsi"/>
                <w:lang w:eastAsia="pl-PL"/>
              </w:rPr>
              <w:t>ul. Batorego 71</w:t>
            </w:r>
            <w:r w:rsidR="00EA1919">
              <w:rPr>
                <w:rFonts w:eastAsia="Times New Roman" w:cstheme="minorHAnsi"/>
                <w:lang w:eastAsia="pl-PL"/>
              </w:rPr>
              <w:t xml:space="preserve"> w Zielonej Górze</w:t>
            </w:r>
          </w:p>
        </w:tc>
      </w:tr>
      <w:tr w:rsidR="008C76FB" w:rsidRPr="008C76FB" w14:paraId="54B53220" w14:textId="77777777" w:rsidTr="00904BDB">
        <w:trPr>
          <w:trHeight w:val="558"/>
        </w:trPr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B169712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Termin złożenia dokumentów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1CAE66A2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Staż marcowy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9A40733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Staż październikowy</w:t>
            </w:r>
          </w:p>
        </w:tc>
      </w:tr>
      <w:tr w:rsidR="008C76FB" w:rsidRPr="008C76FB" w14:paraId="5F6F6F2C" w14:textId="77777777" w:rsidTr="00904BDB">
        <w:trPr>
          <w:trHeight w:val="53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14:paraId="4650E678" w14:textId="77777777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8A65233" w14:textId="7347458D" w:rsidR="008C76FB" w:rsidRPr="008C76FB" w:rsidRDefault="008C76FB" w:rsidP="006951F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01.01.202</w:t>
            </w:r>
            <w:r w:rsidR="002A74DA">
              <w:rPr>
                <w:rFonts w:eastAsia="Times New Roman" w:cstheme="minorHAnsi"/>
                <w:b/>
                <w:bCs/>
                <w:lang w:eastAsia="pl-PL"/>
              </w:rPr>
              <w:t>5</w:t>
            </w:r>
            <w:r w:rsidRPr="008C76FB">
              <w:rPr>
                <w:rFonts w:eastAsia="Times New Roman" w:cstheme="minorHAnsi"/>
                <w:b/>
                <w:bCs/>
                <w:lang w:eastAsia="pl-PL"/>
              </w:rPr>
              <w:t>-14.02.202</w:t>
            </w:r>
            <w:r w:rsidR="002A74DA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FAC48BF" w14:textId="65000F42" w:rsidR="008C76FB" w:rsidRPr="008C76FB" w:rsidRDefault="00C8747A" w:rsidP="006951F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01.0</w:t>
            </w:r>
            <w:r w:rsidR="002A74DA">
              <w:rPr>
                <w:rFonts w:eastAsia="Times New Roman" w:cstheme="minorHAnsi"/>
                <w:b/>
                <w:bCs/>
                <w:lang w:eastAsia="pl-PL"/>
              </w:rPr>
              <w:t>6</w:t>
            </w:r>
            <w:r w:rsidR="008C76FB" w:rsidRPr="008C76FB">
              <w:rPr>
                <w:rFonts w:eastAsia="Times New Roman" w:cstheme="minorHAnsi"/>
                <w:b/>
                <w:bCs/>
                <w:lang w:eastAsia="pl-PL"/>
              </w:rPr>
              <w:t>.202</w:t>
            </w:r>
            <w:r w:rsidR="002A74DA">
              <w:rPr>
                <w:rFonts w:eastAsia="Times New Roman" w:cstheme="minorHAnsi"/>
                <w:b/>
                <w:bCs/>
                <w:lang w:eastAsia="pl-PL"/>
              </w:rPr>
              <w:t>5</w:t>
            </w:r>
            <w:r w:rsidR="008C76FB" w:rsidRPr="008C76FB">
              <w:rPr>
                <w:rFonts w:eastAsia="Times New Roman" w:cstheme="minorHAnsi"/>
                <w:b/>
                <w:bCs/>
                <w:lang w:eastAsia="pl-PL"/>
              </w:rPr>
              <w:t>-</w:t>
            </w:r>
            <w:r w:rsidR="005807F7">
              <w:rPr>
                <w:rFonts w:eastAsia="Times New Roman" w:cstheme="minorHAnsi"/>
                <w:b/>
                <w:bCs/>
                <w:lang w:eastAsia="pl-PL"/>
              </w:rPr>
              <w:t>31.07</w:t>
            </w:r>
            <w:r w:rsidR="008C76FB" w:rsidRPr="008C76FB">
              <w:rPr>
                <w:rFonts w:eastAsia="Times New Roman" w:cstheme="minorHAnsi"/>
                <w:b/>
                <w:bCs/>
                <w:lang w:eastAsia="pl-PL"/>
              </w:rPr>
              <w:t>.202</w:t>
            </w:r>
            <w:r w:rsidR="002A74DA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</w:tr>
    </w:tbl>
    <w:p w14:paraId="68EC0AE7" w14:textId="5FFCF57A" w:rsidR="008C76FB" w:rsidRPr="008C76FB" w:rsidRDefault="008C76FB" w:rsidP="008C76F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208331" w14:textId="77777777" w:rsidR="008C76FB" w:rsidRPr="008C76FB" w:rsidRDefault="008C76FB" w:rsidP="006A711A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Etap II. Uzyskanie Prawa Wykonywania Zawodu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6663"/>
      </w:tblGrid>
      <w:tr w:rsidR="008C76FB" w:rsidRPr="008C76FB" w14:paraId="687E0A16" w14:textId="77777777" w:rsidTr="00A05894">
        <w:trPr>
          <w:trHeight w:val="827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955B7ED" w14:textId="748D042E" w:rsidR="008C76FB" w:rsidRPr="008C76FB" w:rsidRDefault="008C76FB" w:rsidP="008C76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UZYSKANIE PRAWA WYKONYWANIA ZAWODU W CELU ODBYCIA STAŻU PODYPLOMOWEGO – LEKARZE Z OBYWATELSTWEM POLSKIM</w:t>
            </w:r>
          </w:p>
        </w:tc>
      </w:tr>
      <w:tr w:rsidR="008C76FB" w:rsidRPr="008C76FB" w14:paraId="12DC39B2" w14:textId="77777777" w:rsidTr="00A05894">
        <w:trPr>
          <w:trHeight w:val="75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4CF5FD93" w14:textId="77777777" w:rsidR="003D4283" w:rsidRDefault="008C76FB" w:rsidP="003D4283">
            <w:pPr>
              <w:spacing w:after="0" w:line="240" w:lineRule="auto"/>
              <w:ind w:left="-314"/>
              <w:jc w:val="center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 xml:space="preserve">Wymagane </w:t>
            </w:r>
          </w:p>
          <w:p w14:paraId="6E906FA7" w14:textId="77777777" w:rsidR="003D4283" w:rsidRDefault="008C76FB" w:rsidP="003D4283">
            <w:pPr>
              <w:spacing w:after="120" w:line="240" w:lineRule="auto"/>
              <w:ind w:left="-312"/>
              <w:jc w:val="center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dokumenty</w:t>
            </w:r>
            <w:r w:rsidR="004332C0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4655EC19" w14:textId="0A1974BA" w:rsidR="008C76FB" w:rsidRPr="008C76FB" w:rsidRDefault="004332C0" w:rsidP="003D4283">
            <w:pPr>
              <w:spacing w:after="0" w:line="240" w:lineRule="auto"/>
              <w:ind w:left="-314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</w:t>
            </w:r>
            <w:r w:rsidRPr="00C86582">
              <w:rPr>
                <w:rFonts w:eastAsia="Times New Roman" w:cstheme="minorHAnsi"/>
                <w:i/>
                <w:iCs/>
                <w:lang w:eastAsia="pl-PL"/>
              </w:rPr>
              <w:t xml:space="preserve">wzory do pobrania </w:t>
            </w:r>
            <w:r w:rsidR="00C86582">
              <w:rPr>
                <w:rFonts w:eastAsia="Times New Roman" w:cstheme="minorHAnsi"/>
                <w:i/>
                <w:iCs/>
                <w:lang w:eastAsia="pl-PL"/>
              </w:rPr>
              <w:t xml:space="preserve">         </w:t>
            </w:r>
            <w:r w:rsidR="00C86582" w:rsidRPr="00C86582">
              <w:rPr>
                <w:rFonts w:eastAsia="Times New Roman" w:cstheme="minorHAnsi"/>
                <w:i/>
                <w:iCs/>
                <w:lang w:eastAsia="pl-PL"/>
              </w:rPr>
              <w:t xml:space="preserve">z zakładce </w:t>
            </w:r>
            <w:r w:rsidR="00C86582">
              <w:rPr>
                <w:rFonts w:eastAsia="Times New Roman" w:cstheme="minorHAnsi"/>
                <w:i/>
                <w:iCs/>
                <w:lang w:eastAsia="pl-PL"/>
              </w:rPr>
              <w:t>„</w:t>
            </w:r>
            <w:r w:rsidR="00C86582" w:rsidRPr="00C86582">
              <w:rPr>
                <w:rFonts w:eastAsia="Times New Roman" w:cstheme="minorHAnsi"/>
                <w:i/>
                <w:iCs/>
                <w:lang w:eastAsia="pl-PL"/>
              </w:rPr>
              <w:t>Dokumenty na staż</w:t>
            </w:r>
            <w:r w:rsidR="003D4283">
              <w:rPr>
                <w:rFonts w:eastAsia="Times New Roman" w:cstheme="minorHAnsi"/>
                <w:i/>
                <w:iCs/>
                <w:lang w:eastAsia="pl-PL"/>
              </w:rPr>
              <w:t>”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574B1D4" w14:textId="4E458114" w:rsidR="00974A20" w:rsidRPr="00F56F48" w:rsidRDefault="00974A20" w:rsidP="00F66C13">
            <w:pPr>
              <w:spacing w:before="120" w:line="240" w:lineRule="auto"/>
              <w:ind w:left="-255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F56F48">
              <w:rPr>
                <w:rFonts w:eastAsia="Times New Roman" w:cstheme="minorHAnsi"/>
                <w:lang w:eastAsia="pl-PL"/>
              </w:rPr>
              <w:t> </w:t>
            </w:r>
            <w:hyperlink r:id="rId8" w:history="1">
              <w:r w:rsidRPr="00F56F48">
                <w:rPr>
                  <w:rFonts w:eastAsia="Times New Roman" w:cstheme="minorHAnsi"/>
                  <w:lang w:eastAsia="pl-PL"/>
                </w:rPr>
                <w:t xml:space="preserve">Wniosek o przyznanie prawa wykonywania zawodu w celu odbycia stażu podyplomowego, wpisanie na listę członków i wpis do rejestru – </w:t>
              </w:r>
              <w:r w:rsidRPr="00B12460">
                <w:rPr>
                  <w:rFonts w:eastAsia="Times New Roman" w:cstheme="minorHAnsi"/>
                  <w:b/>
                  <w:bCs/>
                  <w:u w:val="single"/>
                  <w:lang w:eastAsia="pl-PL"/>
                </w:rPr>
                <w:t>W-1</w:t>
              </w:r>
            </w:hyperlink>
            <w:r w:rsidRPr="00F56F48">
              <w:rPr>
                <w:rFonts w:eastAsia="Times New Roman" w:cstheme="minorHAnsi"/>
                <w:lang w:eastAsia="pl-PL"/>
              </w:rPr>
              <w:t>;</w:t>
            </w:r>
          </w:p>
          <w:p w14:paraId="026E9F3E" w14:textId="309F26DB" w:rsidR="00AB4339" w:rsidRPr="00AB4339" w:rsidRDefault="00974A20" w:rsidP="00712B33">
            <w:pPr>
              <w:spacing w:line="240" w:lineRule="auto"/>
              <w:ind w:left="-254" w:hanging="141"/>
              <w:rPr>
                <w:rFonts w:eastAsia="Times New Roman" w:cstheme="minorHAnsi"/>
                <w:u w:val="single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="00AB4339" w:rsidRPr="00AB4339">
              <w:rPr>
                <w:rFonts w:eastAsia="Times New Roman" w:cstheme="minorHAnsi"/>
                <w:lang w:eastAsia="pl-PL"/>
              </w:rPr>
              <w:t xml:space="preserve">Klauzula informacyjna dot. przetwarzania danych osobowych – </w:t>
            </w:r>
            <w:r w:rsidR="00AB4339" w:rsidRPr="00AB4339">
              <w:rPr>
                <w:rFonts w:eastAsia="Times New Roman" w:cstheme="minorHAnsi"/>
                <w:u w:val="single"/>
                <w:lang w:eastAsia="pl-PL"/>
              </w:rPr>
              <w:t>wzór Izby;</w:t>
            </w:r>
          </w:p>
          <w:p w14:paraId="49A4195F" w14:textId="77777777" w:rsidR="008B7C1F" w:rsidRPr="008B7C1F" w:rsidRDefault="00974A20" w:rsidP="000A0A65">
            <w:pPr>
              <w:pStyle w:val="Akapitzlist"/>
              <w:numPr>
                <w:ilvl w:val="0"/>
                <w:numId w:val="2"/>
              </w:numPr>
              <w:spacing w:line="240" w:lineRule="auto"/>
              <w:ind w:left="-249" w:hanging="142"/>
              <w:contextualSpacing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B4339">
              <w:rPr>
                <w:rFonts w:eastAsia="Times New Roman" w:cstheme="minorHAnsi"/>
                <w:lang w:eastAsia="pl-PL"/>
              </w:rPr>
              <w:t xml:space="preserve">Podanie o staż – </w:t>
            </w:r>
            <w:r w:rsidRPr="00AB4339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Pr="00AB4339">
              <w:rPr>
                <w:rFonts w:eastAsia="Times New Roman" w:cstheme="minorHAnsi"/>
                <w:lang w:eastAsia="pl-PL"/>
              </w:rPr>
              <w:t xml:space="preserve">; </w:t>
            </w:r>
            <w:r w:rsidR="00F759B5">
              <w:rPr>
                <w:rFonts w:eastAsia="Times New Roman" w:cstheme="minorHAnsi"/>
                <w:lang w:eastAsia="pl-PL"/>
              </w:rPr>
              <w:t>lista</w:t>
            </w:r>
            <w:r w:rsidR="00DF1A9D">
              <w:rPr>
                <w:rFonts w:eastAsia="Times New Roman" w:cstheme="minorHAnsi"/>
                <w:lang w:eastAsia="pl-PL"/>
              </w:rPr>
              <w:t xml:space="preserve"> podmiotów uprawnionych do przeprowadzenia stażu podyplomowego publikowana jest przez Urząd Marszałkowski</w:t>
            </w:r>
            <w:r w:rsidR="00F02BA5">
              <w:rPr>
                <w:rFonts w:eastAsia="Times New Roman" w:cstheme="minorHAnsi"/>
                <w:lang w:eastAsia="pl-PL"/>
              </w:rPr>
              <w:t xml:space="preserve"> Województwa Lubuskiego</w:t>
            </w:r>
            <w:r w:rsidR="00BA02B1">
              <w:rPr>
                <w:rFonts w:eastAsia="Times New Roman" w:cstheme="minorHAnsi"/>
                <w:lang w:eastAsia="pl-PL"/>
              </w:rPr>
              <w:t xml:space="preserve">. Lista dostępna pod adresem: </w:t>
            </w:r>
          </w:p>
          <w:p w14:paraId="1A6D7741" w14:textId="568457AD" w:rsidR="008B7C1F" w:rsidRPr="008B7C1F" w:rsidRDefault="0026006F" w:rsidP="0026006F">
            <w:pPr>
              <w:pStyle w:val="Akapitzlist"/>
              <w:spacing w:line="240" w:lineRule="auto"/>
              <w:ind w:left="-249"/>
              <w:contextualSpacing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9" w:history="1">
              <w:r w:rsidRPr="006643AD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https://bip.lubuskie.pl/system/pobierz.php?plik=1._Lista_podmiotow_4.02.2025.pdf&amp;id=62979</w:t>
              </w:r>
            </w:hyperlink>
            <w:r w:rsidR="008B7C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0D0B29B8" w14:textId="77777777" w:rsidR="00974A20" w:rsidRPr="00AB4339" w:rsidRDefault="00974A20" w:rsidP="00712B33">
            <w:pPr>
              <w:pStyle w:val="Akapitzlist"/>
              <w:numPr>
                <w:ilvl w:val="0"/>
                <w:numId w:val="2"/>
              </w:numPr>
              <w:spacing w:line="240" w:lineRule="auto"/>
              <w:ind w:left="-255" w:hanging="142"/>
              <w:contextualSpacing w:val="0"/>
              <w:rPr>
                <w:rFonts w:eastAsia="Times New Roman" w:cstheme="minorHAnsi"/>
                <w:b/>
                <w:bCs/>
                <w:lang w:eastAsia="pl-PL"/>
              </w:rPr>
            </w:pPr>
            <w:hyperlink r:id="rId10" w:history="1">
              <w:r w:rsidRPr="00F56F48">
                <w:rPr>
                  <w:rFonts w:eastAsia="Times New Roman" w:cstheme="minorHAnsi"/>
                  <w:lang w:eastAsia="pl-PL"/>
                </w:rPr>
                <w:t>Arkusz</w:t>
              </w:r>
            </w:hyperlink>
            <w:r w:rsidRPr="00F56F48">
              <w:rPr>
                <w:rFonts w:eastAsia="Times New Roman" w:cstheme="minorHAnsi"/>
                <w:lang w:eastAsia="pl-PL"/>
              </w:rPr>
              <w:t xml:space="preserve"> zgłoszeniowy – </w:t>
            </w:r>
            <w:r w:rsidRPr="00F56F48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Pr="00F56F48">
              <w:rPr>
                <w:rFonts w:eastAsia="Times New Roman" w:cstheme="minorHAnsi"/>
                <w:lang w:eastAsia="pl-PL"/>
              </w:rPr>
              <w:t>;</w:t>
            </w:r>
          </w:p>
          <w:p w14:paraId="74FA552F" w14:textId="0DC63D44" w:rsidR="008C76FB" w:rsidRPr="008C76FB" w:rsidRDefault="008C76FB" w:rsidP="00712B33">
            <w:pPr>
              <w:spacing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8C76FB">
              <w:rPr>
                <w:rFonts w:eastAsia="Times New Roman" w:cstheme="minorHAnsi"/>
                <w:lang w:eastAsia="pl-PL"/>
              </w:rPr>
              <w:t> </w:t>
            </w:r>
            <w:r w:rsidRPr="00996665">
              <w:rPr>
                <w:rFonts w:eastAsia="Times New Roman" w:cstheme="minorHAnsi"/>
                <w:b/>
                <w:bCs/>
                <w:lang w:eastAsia="pl-PL"/>
              </w:rPr>
              <w:t>Oryginalne zaświadczenie o ukończeniu studiów</w:t>
            </w:r>
            <w:r w:rsidRPr="008C76FB">
              <w:rPr>
                <w:rFonts w:eastAsia="Times New Roman" w:cstheme="minorHAnsi"/>
                <w:lang w:eastAsia="pl-PL"/>
              </w:rPr>
              <w:t xml:space="preserve"> ze średnią ocen </w:t>
            </w:r>
            <w:r w:rsidR="00974A20">
              <w:rPr>
                <w:rFonts w:eastAsia="Times New Roman" w:cstheme="minorHAnsi"/>
                <w:lang w:eastAsia="pl-PL"/>
              </w:rPr>
              <w:t xml:space="preserve">                </w:t>
            </w:r>
            <w:r w:rsidRPr="008C76FB">
              <w:rPr>
                <w:rFonts w:eastAsia="Times New Roman" w:cstheme="minorHAnsi"/>
                <w:lang w:eastAsia="pl-PL"/>
              </w:rPr>
              <w:t>z całości studiów wydane przez dziekanat uczelni – średnia ocen brana jest pod uwagę przy przyznawaniu miejsc odbywania stażu;</w:t>
            </w:r>
          </w:p>
          <w:p w14:paraId="42A2DFEA" w14:textId="31698B27" w:rsidR="008C76FB" w:rsidRPr="00C86582" w:rsidRDefault="008C76FB" w:rsidP="00712B33">
            <w:pPr>
              <w:spacing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8C76FB">
              <w:rPr>
                <w:rFonts w:eastAsia="Times New Roman" w:cstheme="minorHAnsi"/>
                <w:lang w:eastAsia="pl-PL"/>
              </w:rPr>
              <w:t> Miękki odpis dyplomu lekarza / lekarza dentysty</w:t>
            </w:r>
            <w:r w:rsidRPr="008C76FB">
              <w:rPr>
                <w:rFonts w:eastAsia="Times New Roman" w:cstheme="minorHAnsi"/>
                <w:b/>
                <w:bCs/>
                <w:lang w:eastAsia="pl-PL"/>
              </w:rPr>
              <w:t> </w:t>
            </w:r>
            <w:r w:rsidRPr="00C86582">
              <w:rPr>
                <w:rFonts w:eastAsia="Times New Roman" w:cstheme="minorHAnsi"/>
                <w:lang w:eastAsia="pl-PL"/>
              </w:rPr>
              <w:t>(</w:t>
            </w:r>
            <w:r w:rsidRPr="00AF06A4">
              <w:rPr>
                <w:rFonts w:eastAsia="Times New Roman" w:cstheme="minorHAnsi"/>
                <w:b/>
                <w:bCs/>
                <w:lang w:eastAsia="pl-PL"/>
              </w:rPr>
              <w:t xml:space="preserve">należy dostarczyć </w:t>
            </w:r>
            <w:r w:rsidR="00401435">
              <w:rPr>
                <w:rFonts w:eastAsia="Times New Roman" w:cstheme="minorHAnsi"/>
                <w:b/>
                <w:bCs/>
                <w:lang w:eastAsia="pl-PL"/>
              </w:rPr>
              <w:t xml:space="preserve">najpóźniej </w:t>
            </w:r>
            <w:r w:rsidRPr="00AF06A4">
              <w:rPr>
                <w:rFonts w:eastAsia="Times New Roman" w:cstheme="minorHAnsi"/>
                <w:b/>
                <w:bCs/>
                <w:lang w:eastAsia="pl-PL"/>
              </w:rPr>
              <w:t>przy odbiorze PWZ przed rozpoczęciem stażu</w:t>
            </w:r>
            <w:r w:rsidRPr="00C86582">
              <w:rPr>
                <w:rFonts w:eastAsia="Times New Roman" w:cstheme="minorHAnsi"/>
                <w:lang w:eastAsia="pl-PL"/>
              </w:rPr>
              <w:t>);</w:t>
            </w:r>
          </w:p>
          <w:p w14:paraId="02C59366" w14:textId="5CA98FAF" w:rsidR="00145CFC" w:rsidRDefault="008C76FB" w:rsidP="00712B33">
            <w:pPr>
              <w:spacing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• Dowód osobisty lub paszport </w:t>
            </w:r>
            <w:r w:rsidR="00145CFC" w:rsidRPr="00F56F48">
              <w:rPr>
                <w:rFonts w:eastAsia="Times New Roman" w:cstheme="minorHAnsi"/>
                <w:lang w:eastAsia="pl-PL"/>
              </w:rPr>
              <w:t>(</w:t>
            </w:r>
            <w:r w:rsidR="00145CFC" w:rsidRPr="007B7374">
              <w:rPr>
                <w:rFonts w:eastAsia="Times New Roman" w:cstheme="minorHAnsi"/>
                <w:b/>
                <w:bCs/>
                <w:lang w:eastAsia="pl-PL"/>
              </w:rPr>
              <w:t>do wglądu</w:t>
            </w:r>
            <w:r w:rsidR="00145CFC" w:rsidRPr="00F56F48">
              <w:rPr>
                <w:rFonts w:eastAsia="Times New Roman" w:cstheme="minorHAnsi"/>
                <w:lang w:eastAsia="pl-PL"/>
              </w:rPr>
              <w:t xml:space="preserve">) + </w:t>
            </w:r>
            <w:r w:rsidR="00145CFC">
              <w:rPr>
                <w:rFonts w:eastAsia="Times New Roman" w:cstheme="minorHAnsi"/>
                <w:lang w:eastAsia="pl-PL"/>
              </w:rPr>
              <w:t>f</w:t>
            </w:r>
            <w:r w:rsidR="00145CFC" w:rsidRPr="00F56F48">
              <w:rPr>
                <w:rFonts w:eastAsia="Times New Roman" w:cstheme="minorHAnsi"/>
                <w:lang w:eastAsia="pl-PL"/>
              </w:rPr>
              <w:t>ormularz </w:t>
            </w:r>
            <w:r w:rsidR="00071819">
              <w:rPr>
                <w:rFonts w:eastAsia="Times New Roman" w:cstheme="minorHAnsi"/>
                <w:lang w:eastAsia="pl-PL"/>
              </w:rPr>
              <w:t>„</w:t>
            </w:r>
            <w:hyperlink r:id="rId11" w:history="1">
              <w:r w:rsidR="00145CFC" w:rsidRPr="00F56F48">
                <w:rPr>
                  <w:rFonts w:eastAsia="Times New Roman" w:cstheme="minorHAnsi"/>
                  <w:lang w:eastAsia="pl-PL"/>
                </w:rPr>
                <w:t>Potwierdzenie danych osobowych lekarza</w:t>
              </w:r>
            </w:hyperlink>
            <w:r w:rsidR="00071819">
              <w:t>”</w:t>
            </w:r>
            <w:r w:rsidR="00AB4339">
              <w:rPr>
                <w:rFonts w:eastAsia="Times New Roman" w:cstheme="minorHAnsi"/>
                <w:lang w:eastAsia="pl-PL"/>
              </w:rPr>
              <w:t xml:space="preserve"> </w:t>
            </w:r>
            <w:r w:rsidR="00145CFC" w:rsidRPr="00F56F48">
              <w:rPr>
                <w:rFonts w:eastAsia="Times New Roman" w:cstheme="minorHAnsi"/>
                <w:lang w:eastAsia="pl-PL"/>
              </w:rPr>
              <w:t>(</w:t>
            </w:r>
            <w:r w:rsidR="00145CFC" w:rsidRPr="00145CFC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145CFC" w:rsidRPr="00F56F48">
              <w:rPr>
                <w:rFonts w:eastAsia="Times New Roman" w:cstheme="minorHAnsi"/>
                <w:lang w:eastAsia="pl-PL"/>
              </w:rPr>
              <w:t>)</w:t>
            </w:r>
            <w:r w:rsidR="004E2795">
              <w:rPr>
                <w:rFonts w:eastAsia="Times New Roman" w:cstheme="minorHAnsi"/>
                <w:lang w:eastAsia="pl-PL"/>
              </w:rPr>
              <w:t xml:space="preserve"> - f</w:t>
            </w:r>
            <w:r w:rsidR="00D00486">
              <w:rPr>
                <w:rFonts w:eastAsia="Times New Roman" w:cstheme="minorHAnsi"/>
                <w:lang w:eastAsia="pl-PL"/>
              </w:rPr>
              <w:t>ormularz prosimy wypełnić czytelnie drukowanymi</w:t>
            </w:r>
            <w:r w:rsidR="004E2795">
              <w:rPr>
                <w:rFonts w:eastAsia="Times New Roman" w:cstheme="minorHAnsi"/>
                <w:lang w:eastAsia="pl-PL"/>
              </w:rPr>
              <w:t xml:space="preserve"> literami</w:t>
            </w:r>
            <w:r w:rsidR="00145CFC" w:rsidRPr="00F56F48">
              <w:rPr>
                <w:rFonts w:eastAsia="Times New Roman" w:cstheme="minorHAnsi"/>
                <w:lang w:eastAsia="pl-PL"/>
              </w:rPr>
              <w:t>;</w:t>
            </w:r>
          </w:p>
          <w:p w14:paraId="32508A2C" w14:textId="19FA9270" w:rsidR="00145CFC" w:rsidRPr="00F56F48" w:rsidRDefault="00145CFC" w:rsidP="00712B33">
            <w:pPr>
              <w:spacing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hyperlink r:id="rId12" w:history="1">
              <w:r w:rsidRPr="00F56F48">
                <w:rPr>
                  <w:rFonts w:eastAsia="Times New Roman" w:cstheme="minorHAnsi"/>
                  <w:lang w:eastAsia="pl-PL"/>
                </w:rPr>
                <w:t xml:space="preserve">Orzeczenie o stanie zdrowia wystawione przez lekarza upoważnionego na podstawie odrębnych przepisów do przeprowadzania badań lekarskich pracowników z zakresu profilaktycznej opieki zdrowotnej nad pracownikami oraz orzeczeń lekarskich wydawanych do celów </w:t>
              </w:r>
              <w:r w:rsidRPr="00F56F48">
                <w:rPr>
                  <w:rFonts w:eastAsia="Times New Roman" w:cstheme="minorHAnsi"/>
                  <w:lang w:eastAsia="pl-PL"/>
                </w:rPr>
                <w:lastRenderedPageBreak/>
                <w:t>przewidzianych w Kodeksie Pracy</w:t>
              </w:r>
            </w:hyperlink>
            <w:r w:rsidRPr="00F56F48">
              <w:rPr>
                <w:rFonts w:eastAsia="Times New Roman" w:cstheme="minorHAnsi"/>
                <w:lang w:eastAsia="pl-PL"/>
              </w:rPr>
              <w:t xml:space="preserve"> – </w:t>
            </w:r>
            <w:r w:rsidRPr="00F56F48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1C36A0" w:rsidRPr="00290A7F">
              <w:rPr>
                <w:rFonts w:eastAsia="Times New Roman" w:cstheme="minorHAnsi"/>
                <w:u w:val="single"/>
                <w:lang w:eastAsia="pl-PL"/>
              </w:rPr>
              <w:t xml:space="preserve">, </w:t>
            </w:r>
            <w:r w:rsidRPr="00290A7F">
              <w:rPr>
                <w:rFonts w:eastAsia="Times New Roman" w:cstheme="minorHAnsi"/>
                <w:u w:val="single"/>
                <w:lang w:eastAsia="pl-PL"/>
              </w:rPr>
              <w:t xml:space="preserve"> </w:t>
            </w:r>
            <w:r w:rsidR="00630341" w:rsidRPr="00290A7F">
              <w:rPr>
                <w:rFonts w:eastAsia="Times New Roman" w:cstheme="minorHAnsi"/>
                <w:u w:val="single"/>
                <w:lang w:eastAsia="pl-PL"/>
              </w:rPr>
              <w:t xml:space="preserve">orzeczenia o stanie zdrowia przyjmowane są wyłącznie </w:t>
            </w:r>
            <w:r w:rsidR="00290A7F" w:rsidRPr="00290A7F">
              <w:rPr>
                <w:rFonts w:eastAsia="Times New Roman" w:cstheme="minorHAnsi"/>
                <w:u w:val="single"/>
                <w:lang w:eastAsia="pl-PL"/>
              </w:rPr>
              <w:t>na formularzu izbowym</w:t>
            </w:r>
            <w:r w:rsidR="00290A7F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="00FA2CC4">
              <w:rPr>
                <w:rFonts w:eastAsia="Times New Roman" w:cstheme="minorHAnsi"/>
                <w:lang w:eastAsia="pl-PL"/>
              </w:rPr>
              <w:t xml:space="preserve">nie wykonujemy kopii orzeczenia; </w:t>
            </w:r>
            <w:r w:rsidR="004E2795">
              <w:rPr>
                <w:rFonts w:eastAsia="Times New Roman" w:cstheme="minorHAnsi"/>
                <w:lang w:eastAsia="pl-PL"/>
              </w:rPr>
              <w:t xml:space="preserve">orzeczenie </w:t>
            </w:r>
            <w:r w:rsidR="00DD4600">
              <w:rPr>
                <w:rFonts w:eastAsia="Times New Roman" w:cstheme="minorHAnsi"/>
                <w:lang w:eastAsia="pl-PL"/>
              </w:rPr>
              <w:t>w momencie składania wniosku</w:t>
            </w:r>
            <w:r w:rsidR="004E2795">
              <w:rPr>
                <w:rFonts w:eastAsia="Times New Roman" w:cstheme="minorHAnsi"/>
                <w:lang w:eastAsia="pl-PL"/>
              </w:rPr>
              <w:t xml:space="preserve"> nie może być</w:t>
            </w:r>
            <w:r w:rsidR="00DD4600">
              <w:rPr>
                <w:rFonts w:eastAsia="Times New Roman" w:cstheme="minorHAnsi"/>
                <w:lang w:eastAsia="pl-PL"/>
              </w:rPr>
              <w:t xml:space="preserve"> starsze niż 3 miesiące</w:t>
            </w:r>
            <w:r>
              <w:rPr>
                <w:rFonts w:eastAsia="Times New Roman" w:cstheme="minorHAnsi"/>
                <w:lang w:eastAsia="pl-PL"/>
              </w:rPr>
              <w:t>)</w:t>
            </w:r>
            <w:r w:rsidR="00096F30">
              <w:rPr>
                <w:rFonts w:eastAsia="Times New Roman" w:cstheme="minorHAnsi"/>
                <w:lang w:eastAsia="pl-PL"/>
              </w:rPr>
              <w:t>;</w:t>
            </w:r>
          </w:p>
          <w:p w14:paraId="4F8CD406" w14:textId="542572A8" w:rsidR="00145CFC" w:rsidRPr="00F56F48" w:rsidRDefault="00145CFC" w:rsidP="00F66C13">
            <w:pPr>
              <w:spacing w:before="120" w:line="240" w:lineRule="auto"/>
              <w:ind w:left="-255" w:hanging="142"/>
              <w:rPr>
                <w:rFonts w:eastAsia="Times New Roman" w:cstheme="minorHAnsi"/>
                <w:u w:val="single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hyperlink r:id="rId13" w:history="1">
              <w:r w:rsidRPr="00F56F48">
                <w:rPr>
                  <w:rFonts w:eastAsia="Times New Roman" w:cstheme="minorHAnsi"/>
                  <w:u w:val="single"/>
                  <w:lang w:eastAsia="pl-PL"/>
                </w:rPr>
                <w:t>Oświadczenie o niekaralności</w:t>
              </w:r>
            </w:hyperlink>
            <w:r w:rsidRPr="00F56F48">
              <w:rPr>
                <w:rFonts w:eastAsia="Times New Roman" w:cstheme="minorHAnsi"/>
                <w:u w:val="single"/>
                <w:lang w:eastAsia="pl-PL"/>
              </w:rPr>
              <w:t> (dla osoby która uzyskała PWZ w innym państwie);</w:t>
            </w:r>
          </w:p>
          <w:p w14:paraId="1A35F3AD" w14:textId="675AF5A4" w:rsidR="009E01E5" w:rsidRPr="009E01E5" w:rsidRDefault="00D9539C" w:rsidP="009E01E5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-249" w:hanging="142"/>
              <w:contextualSpacing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Zdjęcie</w:t>
            </w:r>
            <w:r w:rsidR="00A44BEC">
              <w:rPr>
                <w:rFonts w:eastAsia="Times New Roman" w:cstheme="minorHAnsi"/>
                <w:lang w:eastAsia="pl-PL"/>
              </w:rPr>
              <w:t xml:space="preserve"> papierow</w:t>
            </w:r>
            <w:r w:rsidR="007D572E">
              <w:rPr>
                <w:rFonts w:eastAsia="Times New Roman" w:cstheme="minorHAnsi"/>
                <w:lang w:eastAsia="pl-PL"/>
              </w:rPr>
              <w:t xml:space="preserve">e i </w:t>
            </w:r>
            <w:r w:rsidR="001B55A3">
              <w:rPr>
                <w:rFonts w:eastAsia="Times New Roman" w:cstheme="minorHAnsi"/>
                <w:lang w:eastAsia="pl-PL"/>
              </w:rPr>
              <w:t xml:space="preserve">zdjęcie </w:t>
            </w:r>
            <w:r w:rsidR="007D572E">
              <w:rPr>
                <w:rFonts w:eastAsia="Times New Roman" w:cstheme="minorHAnsi"/>
                <w:lang w:eastAsia="pl-PL"/>
              </w:rPr>
              <w:t>elektroniczne</w:t>
            </w:r>
            <w:r w:rsidR="00444432">
              <w:rPr>
                <w:rFonts w:eastAsia="Times New Roman" w:cstheme="minorHAnsi"/>
                <w:lang w:eastAsia="pl-PL"/>
              </w:rPr>
              <w:t xml:space="preserve"> </w:t>
            </w:r>
            <w:r w:rsidR="009E01E5">
              <w:rPr>
                <w:rFonts w:eastAsia="Times New Roman" w:cstheme="minorHAnsi"/>
                <w:lang w:eastAsia="pl-PL"/>
              </w:rPr>
              <w:t xml:space="preserve"> – należy dostarczyć elektronicznie na adres </w:t>
            </w:r>
            <w:hyperlink r:id="rId14" w:history="1">
              <w:r w:rsidR="009E01E5" w:rsidRPr="00111AFA">
                <w:rPr>
                  <w:rStyle w:val="Hipercze"/>
                  <w:rFonts w:eastAsia="Times New Roman" w:cstheme="minorHAnsi"/>
                  <w:lang w:eastAsia="pl-PL"/>
                </w:rPr>
                <w:t>praktyki@oil-zgora.org</w:t>
              </w:r>
            </w:hyperlink>
          </w:p>
          <w:p w14:paraId="29BB55ED" w14:textId="51613B8A" w:rsidR="00947A73" w:rsidRPr="00947A73" w:rsidRDefault="00947A73" w:rsidP="00947A73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Zgoda na publikację zdjęcia w Centralnym Rejestrze Lekarzy</w:t>
            </w:r>
            <w:r w:rsidR="003D4283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8C76FB" w:rsidRPr="008C76FB" w14:paraId="6AFE53B7" w14:textId="77777777" w:rsidTr="00A05894">
        <w:trPr>
          <w:trHeight w:val="75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59E17EA" w14:textId="77777777" w:rsidR="008C76FB" w:rsidRPr="008C76FB" w:rsidRDefault="008C76FB" w:rsidP="008C76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lastRenderedPageBreak/>
              <w:t>Dodatkowo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D0832F7" w14:textId="1F114B60" w:rsidR="008C76FB" w:rsidRPr="008C76FB" w:rsidRDefault="008C76FB" w:rsidP="00F66C13">
            <w:pPr>
              <w:spacing w:before="120" w:after="120" w:line="240" w:lineRule="auto"/>
              <w:ind w:left="-255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 xml:space="preserve">Świadectwo złożenia egzaminu z języka polskiego przeprowadzanego przez Naczelna Izbę Lekarską w Warszawie </w:t>
            </w:r>
            <w:r w:rsidR="00501BC9">
              <w:rPr>
                <w:rFonts w:eastAsia="Times New Roman" w:cstheme="minorHAnsi"/>
                <w:lang w:eastAsia="pl-PL"/>
              </w:rPr>
              <w:t xml:space="preserve"> </w:t>
            </w:r>
            <w:r w:rsidRPr="008C76FB">
              <w:rPr>
                <w:rFonts w:eastAsia="Times New Roman" w:cstheme="minorHAnsi"/>
                <w:lang w:eastAsia="pl-PL"/>
              </w:rPr>
              <w:t xml:space="preserve">w przypadku ukończenia studiów w innym języku niż język polski </w:t>
            </w:r>
            <w:r w:rsidR="00501BC9">
              <w:rPr>
                <w:rFonts w:eastAsia="Times New Roman" w:cstheme="minorHAnsi"/>
                <w:lang w:eastAsia="pl-PL"/>
              </w:rPr>
              <w:t xml:space="preserve"> </w:t>
            </w:r>
            <w:r w:rsidRPr="008C76FB">
              <w:rPr>
                <w:rFonts w:eastAsia="Times New Roman" w:cstheme="minorHAnsi"/>
                <w:lang w:eastAsia="pl-PL"/>
              </w:rPr>
              <w:t xml:space="preserve">– z powyższego obowiązku zwolnione są osoby, które przedstawią świadectwo dojrzałości złożone </w:t>
            </w:r>
            <w:r w:rsidR="003D4283">
              <w:rPr>
                <w:rFonts w:eastAsia="Times New Roman" w:cstheme="minorHAnsi"/>
                <w:lang w:eastAsia="pl-PL"/>
              </w:rPr>
              <w:t xml:space="preserve">       </w:t>
            </w:r>
            <w:r w:rsidRPr="008C76FB">
              <w:rPr>
                <w:rFonts w:eastAsia="Times New Roman" w:cstheme="minorHAnsi"/>
                <w:lang w:eastAsia="pl-PL"/>
              </w:rPr>
              <w:t xml:space="preserve">w języku polskim bądź złożyły </w:t>
            </w:r>
            <w:r w:rsidR="00501BC9">
              <w:rPr>
                <w:rFonts w:eastAsia="Times New Roman" w:cstheme="minorHAnsi"/>
                <w:lang w:eastAsia="pl-PL"/>
              </w:rPr>
              <w:t xml:space="preserve"> </w:t>
            </w:r>
            <w:r w:rsidRPr="008C76FB">
              <w:rPr>
                <w:rFonts w:eastAsia="Times New Roman" w:cstheme="minorHAnsi"/>
                <w:lang w:eastAsia="pl-PL"/>
              </w:rPr>
              <w:t xml:space="preserve">w języku polskim z wynikiem pozytywnym LEK/LDEK (wymagane osobne zaświadczenie wydane przez Centrum Egzaminów Medycznych potwierdzające zdanie egzaminu </w:t>
            </w:r>
            <w:r w:rsidR="00DB7CD2">
              <w:rPr>
                <w:rFonts w:eastAsia="Times New Roman" w:cstheme="minorHAnsi"/>
                <w:lang w:eastAsia="pl-PL"/>
              </w:rPr>
              <w:t xml:space="preserve">                </w:t>
            </w:r>
            <w:r w:rsidRPr="008C76FB">
              <w:rPr>
                <w:rFonts w:eastAsia="Times New Roman" w:cstheme="minorHAnsi"/>
                <w:lang w:eastAsia="pl-PL"/>
              </w:rPr>
              <w:t>w języku polskim);</w:t>
            </w:r>
          </w:p>
          <w:p w14:paraId="7E980817" w14:textId="77777777" w:rsidR="008C76FB" w:rsidRPr="008C76FB" w:rsidRDefault="008C76FB" w:rsidP="00612FF6">
            <w:pPr>
              <w:spacing w:after="120"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Lekarz, który uzyskał PWZ na terenie innego państwa:</w:t>
            </w:r>
          </w:p>
          <w:p w14:paraId="297B5CCF" w14:textId="0C1DF8B8" w:rsidR="008C76FB" w:rsidRPr="008C76FB" w:rsidRDefault="008C76FB" w:rsidP="00612FF6">
            <w:pPr>
              <w:spacing w:after="120"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Dokument uprawniający do wykonywania zawodu w kraju, w którym ten lekarz ostatnio wykonywał zawód (prawo wykonywania zawodu, aprobacja, licencja</w:t>
            </w:r>
            <w:r w:rsidR="00EA2FA4">
              <w:rPr>
                <w:rFonts w:eastAsia="Times New Roman" w:cstheme="minorHAnsi"/>
                <w:lang w:eastAsia="pl-PL"/>
              </w:rPr>
              <w:t xml:space="preserve"> - </w:t>
            </w:r>
            <w:r w:rsidRPr="008C76FB">
              <w:rPr>
                <w:rFonts w:eastAsia="Times New Roman" w:cstheme="minorHAnsi"/>
                <w:lang w:eastAsia="pl-PL"/>
              </w:rPr>
              <w:t>tłumaczenie na język polski przez tłumacza przysięgłego)</w:t>
            </w:r>
            <w:r w:rsidR="00501BC9">
              <w:rPr>
                <w:rFonts w:eastAsia="Times New Roman" w:cstheme="minorHAnsi"/>
                <w:lang w:eastAsia="pl-PL"/>
              </w:rPr>
              <w:t>;</w:t>
            </w:r>
          </w:p>
          <w:p w14:paraId="7CA42DD0" w14:textId="1E904388" w:rsidR="008C76FB" w:rsidRPr="008C76FB" w:rsidRDefault="008C76FB" w:rsidP="00612FF6">
            <w:pPr>
              <w:spacing w:after="120"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Dokument informujący o karalności lub niekaralności zawodowej oraz potwierdzający brak postępowania wyjaśniającego w przedmiocie odpowiedzialności zawodowej w kraju, w którym lekarz ostatnio wykonywał zawód (tłumaczenie na język polski przez tłumacza przysięgłego)</w:t>
            </w:r>
            <w:r w:rsidR="00501BC9">
              <w:rPr>
                <w:rFonts w:eastAsia="Times New Roman" w:cstheme="minorHAnsi"/>
                <w:lang w:eastAsia="pl-PL"/>
              </w:rPr>
              <w:t>;</w:t>
            </w:r>
          </w:p>
          <w:p w14:paraId="417E82BE" w14:textId="1F7B8728" w:rsidR="008C76FB" w:rsidRPr="008C76FB" w:rsidRDefault="008C76FB" w:rsidP="00612FF6">
            <w:pPr>
              <w:spacing w:after="120"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Oświadczenie o niekaralności w kraju, w którym lekarz ostatnio wykonywał zawód</w:t>
            </w:r>
            <w:r w:rsidR="00501BC9">
              <w:rPr>
                <w:rFonts w:eastAsia="Times New Roman" w:cstheme="minorHAnsi"/>
                <w:lang w:eastAsia="pl-PL"/>
              </w:rPr>
              <w:t>;</w:t>
            </w:r>
          </w:p>
          <w:p w14:paraId="2D6A885E" w14:textId="60FCDFB2" w:rsidR="008C76FB" w:rsidRPr="008C76FB" w:rsidRDefault="008C76FB" w:rsidP="00612FF6">
            <w:pPr>
              <w:spacing w:after="120" w:line="240" w:lineRule="auto"/>
              <w:ind w:left="-255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Dokument potwierdzający ciągłość w wykonywaniu zawodu poza Rzeczpospolitą Polską, zawierający opinię zawodową np. świadectwo pracy (tłumaczenie na język polski przez tłumacza przysięgłego)</w:t>
            </w:r>
            <w:r w:rsidR="00501BC9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8C76FB" w:rsidRPr="008C76FB" w14:paraId="379A3EAB" w14:textId="77777777" w:rsidTr="00A05894">
        <w:trPr>
          <w:trHeight w:val="483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9F7651A" w14:textId="77777777" w:rsidR="008C76FB" w:rsidRPr="008C76FB" w:rsidRDefault="008C76FB" w:rsidP="008C76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Opłaty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2EEA0C4" w14:textId="77777777" w:rsidR="008C76FB" w:rsidRPr="008C76FB" w:rsidRDefault="008C76FB" w:rsidP="00501BC9">
            <w:pPr>
              <w:spacing w:after="0" w:line="240" w:lineRule="auto"/>
              <w:ind w:left="-107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Bezpłatnie</w:t>
            </w:r>
          </w:p>
        </w:tc>
      </w:tr>
      <w:tr w:rsidR="008C76FB" w:rsidRPr="008C76FB" w14:paraId="60E44971" w14:textId="77777777" w:rsidTr="00A05894">
        <w:trPr>
          <w:trHeight w:val="75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362FA31" w14:textId="77777777" w:rsidR="008C76FB" w:rsidRPr="008C76FB" w:rsidRDefault="008C76FB" w:rsidP="008C76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Termin składania dokumentów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724FBFE" w14:textId="42A3DEA9" w:rsidR="008C76FB" w:rsidRPr="008C76FB" w:rsidRDefault="00145CFC" w:rsidP="00501BC9">
            <w:pPr>
              <w:spacing w:after="0" w:line="240" w:lineRule="auto"/>
              <w:ind w:left="-249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Staż marcowy – do połowy lutego</w:t>
            </w:r>
            <w:r w:rsidRPr="00F56F48">
              <w:rPr>
                <w:rFonts w:eastAsia="Times New Roman" w:cstheme="minorHAnsi"/>
                <w:lang w:eastAsia="pl-PL"/>
              </w:rPr>
              <w:br/>
              <w:t xml:space="preserve">Staż październikowy – do </w:t>
            </w:r>
            <w:r w:rsidR="003D75C2">
              <w:rPr>
                <w:rFonts w:eastAsia="Times New Roman" w:cstheme="minorHAnsi"/>
                <w:lang w:eastAsia="pl-PL"/>
              </w:rPr>
              <w:t>końca lipca</w:t>
            </w:r>
            <w:r w:rsidR="00E8015F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8C76FB" w:rsidRPr="008C76FB" w14:paraId="4C6D73F3" w14:textId="77777777" w:rsidTr="00A05894">
        <w:trPr>
          <w:trHeight w:val="42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0E24BCB" w14:textId="77777777" w:rsidR="008C76FB" w:rsidRPr="008C76FB" w:rsidRDefault="008C76FB" w:rsidP="008C76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Czas realizacji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482791E" w14:textId="12D6DE33" w:rsidR="008C76FB" w:rsidRPr="008C76FB" w:rsidRDefault="008C76FB" w:rsidP="00501BC9">
            <w:pPr>
              <w:spacing w:before="120" w:after="120" w:line="240" w:lineRule="auto"/>
              <w:ind w:left="-107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 xml:space="preserve">Czas realizacji uzależniony jest od terminów posiedzeń ORL. </w:t>
            </w:r>
          </w:p>
        </w:tc>
      </w:tr>
      <w:tr w:rsidR="00145CFC" w:rsidRPr="008C76FB" w14:paraId="28209998" w14:textId="77777777" w:rsidTr="00A05894">
        <w:trPr>
          <w:trHeight w:val="84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1E061B74" w14:textId="77777777" w:rsidR="00145CFC" w:rsidRPr="008C76FB" w:rsidRDefault="00145CFC" w:rsidP="00145CF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Miejsce załatwienia sprawy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9B3097C" w14:textId="77777777" w:rsidR="00145CFC" w:rsidRPr="00F56F48" w:rsidRDefault="00145CFC" w:rsidP="003D4283">
            <w:pPr>
              <w:spacing w:after="0" w:line="240" w:lineRule="auto"/>
              <w:ind w:left="-107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Okręgowa Izba Lekarska w Zielonej Górze </w:t>
            </w:r>
          </w:p>
          <w:p w14:paraId="6B57F360" w14:textId="01E3F567" w:rsidR="00145CFC" w:rsidRPr="008C76FB" w:rsidRDefault="00FA0A24" w:rsidP="00FA0A24">
            <w:pPr>
              <w:spacing w:after="0" w:line="240" w:lineRule="auto"/>
              <w:ind w:left="-107" w:hanging="142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</w:t>
            </w:r>
            <w:r w:rsidR="00145CFC" w:rsidRPr="00F56F48">
              <w:rPr>
                <w:rFonts w:eastAsia="Times New Roman" w:cstheme="minorHAnsi"/>
                <w:lang w:eastAsia="pl-PL"/>
              </w:rPr>
              <w:t>l. Batorego 71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="00145CFC" w:rsidRPr="00F56F48">
              <w:rPr>
                <w:rFonts w:eastAsia="Times New Roman" w:cstheme="minorHAnsi"/>
                <w:lang w:eastAsia="pl-PL"/>
              </w:rPr>
              <w:t>65-735 Zielona Góra</w:t>
            </w:r>
            <w:r w:rsidR="0033532B">
              <w:rPr>
                <w:rFonts w:eastAsia="Times New Roman" w:cstheme="minorHAnsi"/>
                <w:lang w:eastAsia="pl-PL"/>
              </w:rPr>
              <w:t xml:space="preserve">                     </w:t>
            </w:r>
          </w:p>
        </w:tc>
      </w:tr>
      <w:tr w:rsidR="00145CFC" w:rsidRPr="008C76FB" w14:paraId="28E883A5" w14:textId="77777777" w:rsidTr="00A05894">
        <w:trPr>
          <w:trHeight w:val="131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5007021" w14:textId="77777777" w:rsidR="00145CFC" w:rsidRPr="008C76FB" w:rsidRDefault="00145CFC" w:rsidP="00F66C1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lang w:eastAsia="pl-PL"/>
              </w:rPr>
              <w:t>Podstawa prawna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CDA5157" w14:textId="60B3430B" w:rsidR="00145CFC" w:rsidRPr="008C76FB" w:rsidRDefault="00145CFC" w:rsidP="003D4283">
            <w:pPr>
              <w:spacing w:after="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 xml:space="preserve">Ustawa z dnia 5 grudnia 1996 r. o zawodach lekarza i lekarza dentysty </w:t>
            </w:r>
            <w:r w:rsidR="0033532B">
              <w:rPr>
                <w:rFonts w:eastAsia="Times New Roman" w:cstheme="minorHAnsi"/>
                <w:lang w:eastAsia="pl-PL"/>
              </w:rPr>
              <w:t xml:space="preserve">              </w:t>
            </w:r>
            <w:r w:rsidRPr="008C76FB">
              <w:rPr>
                <w:rFonts w:eastAsia="Times New Roman" w:cstheme="minorHAnsi"/>
                <w:lang w:eastAsia="pl-PL"/>
              </w:rPr>
              <w:t>z późniejszymi zmianami,</w:t>
            </w:r>
          </w:p>
          <w:p w14:paraId="5E6F6F04" w14:textId="77777777" w:rsidR="00145CFC" w:rsidRPr="008C76FB" w:rsidRDefault="00145CFC" w:rsidP="00F66C13">
            <w:pPr>
              <w:spacing w:after="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>Ustawa z dnia 2 grudnia 2009 r. o izbach lekarskich z późniejszymi zmianami,</w:t>
            </w:r>
          </w:p>
          <w:p w14:paraId="7402C265" w14:textId="77777777" w:rsidR="00145CFC" w:rsidRPr="008C76FB" w:rsidRDefault="00145CFC" w:rsidP="00F66C13">
            <w:pPr>
              <w:spacing w:after="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8C76FB">
              <w:rPr>
                <w:rFonts w:eastAsia="Times New Roman" w:cstheme="minorHAnsi"/>
                <w:lang w:eastAsia="pl-PL"/>
              </w:rPr>
              <w:t xml:space="preserve">Uchwała Nr 1/17/VII Naczelnej Rady Lekarskiej z dnia 13 stycznia 2017 r. w sprawie szczegółowego trybu postępowania w sprawach przyznawania prawa wykonywania zawodu lekarza i lekarza dentysty oraz prowadzenia rejestru lekarzy i lekarzy dentystów z </w:t>
            </w:r>
            <w:proofErr w:type="spellStart"/>
            <w:r w:rsidRPr="008C76FB">
              <w:rPr>
                <w:rFonts w:eastAsia="Times New Roman" w:cstheme="minorHAnsi"/>
                <w:lang w:eastAsia="pl-PL"/>
              </w:rPr>
              <w:t>późn</w:t>
            </w:r>
            <w:proofErr w:type="spellEnd"/>
            <w:r w:rsidRPr="008C76FB">
              <w:rPr>
                <w:rFonts w:eastAsia="Times New Roman" w:cstheme="minorHAnsi"/>
                <w:lang w:eastAsia="pl-PL"/>
              </w:rPr>
              <w:t>. zm.</w:t>
            </w:r>
          </w:p>
        </w:tc>
      </w:tr>
    </w:tbl>
    <w:p w14:paraId="5A2B0E46" w14:textId="77777777" w:rsidR="0033532B" w:rsidRDefault="0033532B" w:rsidP="00904BDB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3C3D034" w14:textId="581FE1EC" w:rsidR="008C76FB" w:rsidRPr="008C76FB" w:rsidRDefault="008C76FB" w:rsidP="00904B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Etap III.</w:t>
      </w:r>
      <w:r w:rsidRPr="008C76FB">
        <w:rPr>
          <w:rFonts w:eastAsia="Times New Roman" w:cstheme="minorHAnsi"/>
          <w:lang w:eastAsia="pl-PL"/>
        </w:rPr>
        <w:t> Ogłoszenie miejsc odbywania stażu i odbiór dokumentów.</w:t>
      </w:r>
    </w:p>
    <w:p w14:paraId="35CBCEBE" w14:textId="77E38563" w:rsidR="00904BDB" w:rsidRDefault="008C76FB" w:rsidP="00904BDB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Opłacanie składek członkowskich</w:t>
      </w:r>
    </w:p>
    <w:p w14:paraId="26F51409" w14:textId="788C34A0" w:rsidR="00904BDB" w:rsidRDefault="008C76FB" w:rsidP="00904B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• </w:t>
      </w:r>
      <w:r w:rsidRPr="008C76FB">
        <w:rPr>
          <w:rFonts w:eastAsia="Times New Roman" w:cstheme="minorHAnsi"/>
          <w:lang w:eastAsia="pl-PL"/>
        </w:rPr>
        <w:t xml:space="preserve">Lekarze stażyści mają obowiązek opłacania składki członkowskiej w wysokości </w:t>
      </w:r>
      <w:r w:rsidR="00096F30">
        <w:rPr>
          <w:rFonts w:eastAsia="Times New Roman" w:cstheme="minorHAnsi"/>
          <w:lang w:eastAsia="pl-PL"/>
        </w:rPr>
        <w:t>60</w:t>
      </w:r>
      <w:r w:rsidRPr="008C76FB">
        <w:rPr>
          <w:rFonts w:eastAsia="Times New Roman" w:cstheme="minorHAnsi"/>
          <w:lang w:eastAsia="pl-PL"/>
        </w:rPr>
        <w:t xml:space="preserve"> zł począwszy od miesiąca rozpoczęcia stażu podyplomowego.</w:t>
      </w:r>
    </w:p>
    <w:p w14:paraId="5751D1BB" w14:textId="1F44B86A" w:rsidR="008C76FB" w:rsidRPr="008C76FB" w:rsidRDefault="008C76FB" w:rsidP="00904BDB">
      <w:pPr>
        <w:spacing w:before="300" w:after="120" w:line="240" w:lineRule="auto"/>
        <w:jc w:val="both"/>
        <w:rPr>
          <w:rFonts w:cstheme="minorHAnsi"/>
        </w:rPr>
      </w:pPr>
      <w:r w:rsidRPr="008C76FB">
        <w:rPr>
          <w:rFonts w:eastAsia="Times New Roman" w:cstheme="minorHAnsi"/>
          <w:b/>
          <w:bCs/>
          <w:lang w:eastAsia="pl-PL"/>
        </w:rPr>
        <w:t>• </w:t>
      </w:r>
      <w:r w:rsidRPr="008C76FB">
        <w:rPr>
          <w:rFonts w:eastAsia="Times New Roman" w:cstheme="minorHAnsi"/>
          <w:lang w:eastAsia="pl-PL"/>
        </w:rPr>
        <w:t>Składkę członkowską opłaca się indywidualnie.</w:t>
      </w:r>
      <w:r w:rsidR="00904BDB">
        <w:rPr>
          <w:rFonts w:eastAsia="Times New Roman" w:cstheme="minorHAnsi"/>
          <w:lang w:eastAsia="pl-PL"/>
        </w:rPr>
        <w:t xml:space="preserve"> </w:t>
      </w:r>
      <w:r w:rsidRPr="008C76FB">
        <w:rPr>
          <w:rFonts w:eastAsia="Times New Roman" w:cstheme="minorHAnsi"/>
          <w:b/>
          <w:bCs/>
          <w:lang w:eastAsia="pl-PL"/>
        </w:rPr>
        <w:t> </w:t>
      </w:r>
      <w:r w:rsidRPr="008C76FB">
        <w:rPr>
          <w:rFonts w:eastAsia="Times New Roman" w:cstheme="minorHAnsi"/>
          <w:lang w:eastAsia="pl-PL"/>
        </w:rPr>
        <w:t>Istnieje możliwość potrącania składki członkowskiej z pensji po uprzednim złożeniu stosownego wniosku w Dziale Kadr jednostki w której odbywa się staż.</w:t>
      </w:r>
    </w:p>
    <w:sectPr w:rsidR="008C76FB" w:rsidRPr="008C76FB" w:rsidSect="00F66C1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5FE77" w14:textId="77777777" w:rsidR="00DB7CD2" w:rsidRDefault="00DB7CD2" w:rsidP="00DB7CD2">
      <w:pPr>
        <w:spacing w:after="0" w:line="240" w:lineRule="auto"/>
      </w:pPr>
      <w:r>
        <w:separator/>
      </w:r>
    </w:p>
  </w:endnote>
  <w:endnote w:type="continuationSeparator" w:id="0">
    <w:p w14:paraId="05815D98" w14:textId="77777777" w:rsidR="00DB7CD2" w:rsidRDefault="00DB7CD2" w:rsidP="00DB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78633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3ED3E8C" w14:textId="37CC040A" w:rsidR="00DB7CD2" w:rsidRPr="00DB7CD2" w:rsidRDefault="00DB7CD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B7CD2">
          <w:rPr>
            <w:rFonts w:ascii="Arial" w:hAnsi="Arial" w:cs="Arial"/>
            <w:sz w:val="20"/>
            <w:szCs w:val="20"/>
          </w:rPr>
          <w:fldChar w:fldCharType="begin"/>
        </w:r>
        <w:r w:rsidRPr="00DB7CD2">
          <w:rPr>
            <w:rFonts w:ascii="Arial" w:hAnsi="Arial" w:cs="Arial"/>
            <w:sz w:val="20"/>
            <w:szCs w:val="20"/>
          </w:rPr>
          <w:instrText>PAGE   \* MERGEFORMAT</w:instrText>
        </w:r>
        <w:r w:rsidRPr="00DB7CD2">
          <w:rPr>
            <w:rFonts w:ascii="Arial" w:hAnsi="Arial" w:cs="Arial"/>
            <w:sz w:val="20"/>
            <w:szCs w:val="20"/>
          </w:rPr>
          <w:fldChar w:fldCharType="separate"/>
        </w:r>
        <w:r w:rsidRPr="00DB7CD2">
          <w:rPr>
            <w:rFonts w:ascii="Arial" w:hAnsi="Arial" w:cs="Arial"/>
            <w:sz w:val="20"/>
            <w:szCs w:val="20"/>
          </w:rPr>
          <w:t>2</w:t>
        </w:r>
        <w:r w:rsidRPr="00DB7CD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FE3DA5" w14:textId="77777777" w:rsidR="00DB7CD2" w:rsidRDefault="00DB7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925E" w14:textId="77777777" w:rsidR="00DB7CD2" w:rsidRDefault="00DB7CD2" w:rsidP="00DB7CD2">
      <w:pPr>
        <w:spacing w:after="0" w:line="240" w:lineRule="auto"/>
      </w:pPr>
      <w:r>
        <w:separator/>
      </w:r>
    </w:p>
  </w:footnote>
  <w:footnote w:type="continuationSeparator" w:id="0">
    <w:p w14:paraId="31133549" w14:textId="77777777" w:rsidR="00DB7CD2" w:rsidRDefault="00DB7CD2" w:rsidP="00DB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E6753"/>
    <w:multiLevelType w:val="hybridMultilevel"/>
    <w:tmpl w:val="79C4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6071"/>
    <w:multiLevelType w:val="hybridMultilevel"/>
    <w:tmpl w:val="1A90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A4CC2"/>
    <w:multiLevelType w:val="hybridMultilevel"/>
    <w:tmpl w:val="EACC1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00275"/>
    <w:multiLevelType w:val="hybridMultilevel"/>
    <w:tmpl w:val="CD6413A0"/>
    <w:lvl w:ilvl="0" w:tplc="041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429618739">
    <w:abstractNumId w:val="2"/>
  </w:num>
  <w:num w:numId="2" w16cid:durableId="2012217514">
    <w:abstractNumId w:val="0"/>
  </w:num>
  <w:num w:numId="3" w16cid:durableId="1382904930">
    <w:abstractNumId w:val="1"/>
  </w:num>
  <w:num w:numId="4" w16cid:durableId="1632442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FB"/>
    <w:rsid w:val="00071819"/>
    <w:rsid w:val="000726B1"/>
    <w:rsid w:val="00075484"/>
    <w:rsid w:val="000811B1"/>
    <w:rsid w:val="00082E10"/>
    <w:rsid w:val="00096F30"/>
    <w:rsid w:val="000A0A65"/>
    <w:rsid w:val="00145CFC"/>
    <w:rsid w:val="00165F21"/>
    <w:rsid w:val="001B55A3"/>
    <w:rsid w:val="001C36A0"/>
    <w:rsid w:val="0026006F"/>
    <w:rsid w:val="00290A7F"/>
    <w:rsid w:val="002A74DA"/>
    <w:rsid w:val="00322930"/>
    <w:rsid w:val="0033532B"/>
    <w:rsid w:val="003B300F"/>
    <w:rsid w:val="003C3771"/>
    <w:rsid w:val="003D4283"/>
    <w:rsid w:val="003D75C2"/>
    <w:rsid w:val="00401435"/>
    <w:rsid w:val="00414FF1"/>
    <w:rsid w:val="004332C0"/>
    <w:rsid w:val="00444432"/>
    <w:rsid w:val="004C72F9"/>
    <w:rsid w:val="004E2795"/>
    <w:rsid w:val="00501BC9"/>
    <w:rsid w:val="005369EB"/>
    <w:rsid w:val="00562FDC"/>
    <w:rsid w:val="005807F7"/>
    <w:rsid w:val="005B1B70"/>
    <w:rsid w:val="005E1A3F"/>
    <w:rsid w:val="005F4FD1"/>
    <w:rsid w:val="00612FF6"/>
    <w:rsid w:val="00630341"/>
    <w:rsid w:val="00632A7C"/>
    <w:rsid w:val="006A711A"/>
    <w:rsid w:val="0071091B"/>
    <w:rsid w:val="00712B33"/>
    <w:rsid w:val="00722252"/>
    <w:rsid w:val="00781331"/>
    <w:rsid w:val="007B7374"/>
    <w:rsid w:val="007D572E"/>
    <w:rsid w:val="00887687"/>
    <w:rsid w:val="008B7C1F"/>
    <w:rsid w:val="008C76FB"/>
    <w:rsid w:val="00904BDB"/>
    <w:rsid w:val="00915AC3"/>
    <w:rsid w:val="00947A73"/>
    <w:rsid w:val="0095715F"/>
    <w:rsid w:val="00974A20"/>
    <w:rsid w:val="00996665"/>
    <w:rsid w:val="009B1E08"/>
    <w:rsid w:val="009C1760"/>
    <w:rsid w:val="009E01E5"/>
    <w:rsid w:val="00A05894"/>
    <w:rsid w:val="00A44BEC"/>
    <w:rsid w:val="00A96173"/>
    <w:rsid w:val="00AB4339"/>
    <w:rsid w:val="00AB7CAB"/>
    <w:rsid w:val="00AF06A4"/>
    <w:rsid w:val="00B12460"/>
    <w:rsid w:val="00B73961"/>
    <w:rsid w:val="00BA02B1"/>
    <w:rsid w:val="00C3475C"/>
    <w:rsid w:val="00C86582"/>
    <w:rsid w:val="00C8747A"/>
    <w:rsid w:val="00CA2D36"/>
    <w:rsid w:val="00D00486"/>
    <w:rsid w:val="00D14D72"/>
    <w:rsid w:val="00D51EBB"/>
    <w:rsid w:val="00D573C7"/>
    <w:rsid w:val="00D9539C"/>
    <w:rsid w:val="00DB7CD2"/>
    <w:rsid w:val="00DD4600"/>
    <w:rsid w:val="00DF1A9D"/>
    <w:rsid w:val="00E017DA"/>
    <w:rsid w:val="00E5474D"/>
    <w:rsid w:val="00E8015F"/>
    <w:rsid w:val="00EA1919"/>
    <w:rsid w:val="00EA2FA4"/>
    <w:rsid w:val="00EA7173"/>
    <w:rsid w:val="00EE5D71"/>
    <w:rsid w:val="00F02BA5"/>
    <w:rsid w:val="00F53A89"/>
    <w:rsid w:val="00F66C13"/>
    <w:rsid w:val="00F759B5"/>
    <w:rsid w:val="00F767BD"/>
    <w:rsid w:val="00FA0A24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3657"/>
  <w15:chartTrackingRefBased/>
  <w15:docId w15:val="{57CEDFDE-C236-4165-A43D-58D120D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7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A0A6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CD2"/>
  </w:style>
  <w:style w:type="paragraph" w:styleId="Stopka">
    <w:name w:val="footer"/>
    <w:basedOn w:val="Normalny"/>
    <w:link w:val="StopkaZnak"/>
    <w:uiPriority w:val="99"/>
    <w:unhideWhenUsed/>
    <w:rsid w:val="00DB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91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.org.pl/wp-content/uploads/zal-nr-8-do-Regulaminu-wniosek-W-1-t.j.-29.04.22-1.pdf" TargetMode="External"/><Relationship Id="rId13" Type="http://schemas.openxmlformats.org/officeDocument/2006/relationships/hyperlink" Target="https://wil.org.pl/wp-content/uploads/oswiadczenie_karalnos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iaEz7ZAJCm" TargetMode="External"/><Relationship Id="rId12" Type="http://schemas.openxmlformats.org/officeDocument/2006/relationships/hyperlink" Target="https://wil.org.pl/wp-content/uploads/zal-nr-9-do-Regulaminu-orzeczenie-o-stanie-zdrowia-t.j.-29.04.22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l.org.pl/wp-content/uploads/potwierdzenie-danych-osobowych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il.org.pl/wp-content/uploads/formularz-uzupe%C5%82niaj%C4%85cy-lekarza-sta%C5%BCysty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lubuskie.pl/system/pobierz.php?plik=1._Lista_podmiotow_4.02.2025.pdf&amp;id=62979" TargetMode="External"/><Relationship Id="rId14" Type="http://schemas.openxmlformats.org/officeDocument/2006/relationships/hyperlink" Target="mailto:praktyki@oil-zgor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Sebastian</dc:creator>
  <cp:keywords/>
  <dc:description/>
  <cp:lastModifiedBy>Joanna Sebastian</cp:lastModifiedBy>
  <cp:revision>75</cp:revision>
  <dcterms:created xsi:type="dcterms:W3CDTF">2023-01-27T09:20:00Z</dcterms:created>
  <dcterms:modified xsi:type="dcterms:W3CDTF">2025-05-29T07:18:00Z</dcterms:modified>
</cp:coreProperties>
</file>