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F5FB" w14:textId="39B7FE66" w:rsidR="00153316" w:rsidRPr="004B7998" w:rsidRDefault="00E510DE">
      <w:pPr>
        <w:rPr>
          <w:rFonts w:cstheme="minorHAnsi"/>
          <w:b/>
          <w:bCs/>
        </w:rPr>
      </w:pPr>
      <w:r w:rsidRPr="004B7998">
        <w:rPr>
          <w:rFonts w:cstheme="minorHAnsi"/>
          <w:b/>
          <w:bCs/>
        </w:rPr>
        <w:t xml:space="preserve">III Lubuska </w:t>
      </w:r>
      <w:r w:rsidR="000F6172" w:rsidRPr="004B7998">
        <w:rPr>
          <w:rFonts w:cstheme="minorHAnsi"/>
          <w:b/>
          <w:bCs/>
        </w:rPr>
        <w:t>K</w:t>
      </w:r>
      <w:r w:rsidRPr="004B7998">
        <w:rPr>
          <w:rFonts w:cstheme="minorHAnsi"/>
          <w:b/>
          <w:bCs/>
        </w:rPr>
        <w:t xml:space="preserve">onferencja </w:t>
      </w:r>
      <w:r w:rsidR="000F6172" w:rsidRPr="004B7998">
        <w:rPr>
          <w:rFonts w:cstheme="minorHAnsi"/>
          <w:b/>
          <w:bCs/>
        </w:rPr>
        <w:t>D</w:t>
      </w:r>
      <w:r w:rsidRPr="004B7998">
        <w:rPr>
          <w:rFonts w:cstheme="minorHAnsi"/>
          <w:b/>
          <w:bCs/>
        </w:rPr>
        <w:t>iabetologiczno-</w:t>
      </w:r>
      <w:r w:rsidR="000F6172" w:rsidRPr="004B7998">
        <w:rPr>
          <w:rFonts w:cstheme="minorHAnsi"/>
          <w:b/>
          <w:bCs/>
        </w:rPr>
        <w:t>E</w:t>
      </w:r>
      <w:r w:rsidRPr="004B7998">
        <w:rPr>
          <w:rFonts w:cstheme="minorHAnsi"/>
          <w:b/>
          <w:bCs/>
        </w:rPr>
        <w:t>ndokrynologiczna w Zielonej Górze 16.0</w:t>
      </w:r>
      <w:r w:rsidR="000F6172" w:rsidRPr="004B7998">
        <w:rPr>
          <w:rFonts w:cstheme="minorHAnsi"/>
          <w:b/>
          <w:bCs/>
        </w:rPr>
        <w:t>9.</w:t>
      </w:r>
      <w:r w:rsidR="00773E00" w:rsidRPr="004B7998">
        <w:rPr>
          <w:rFonts w:cstheme="minorHAnsi"/>
          <w:b/>
          <w:bCs/>
        </w:rPr>
        <w:t xml:space="preserve"> 2023</w:t>
      </w:r>
    </w:p>
    <w:p w14:paraId="2F1718BA" w14:textId="77777777" w:rsidR="004B7998" w:rsidRPr="004B7998" w:rsidRDefault="004B7998" w:rsidP="00271D98">
      <w:pPr>
        <w:spacing w:after="0" w:line="276" w:lineRule="auto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</w:p>
    <w:p w14:paraId="3BAF7DCD" w14:textId="6A9346FC" w:rsidR="00B879F5" w:rsidRPr="00772797" w:rsidRDefault="00557FA3" w:rsidP="00271D98">
      <w:pPr>
        <w:spacing w:after="0" w:line="276" w:lineRule="auto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 w:rsidRPr="00772797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Program:</w:t>
      </w:r>
    </w:p>
    <w:p w14:paraId="1F5AA524" w14:textId="77777777" w:rsidR="00557FA3" w:rsidRPr="00772797" w:rsidRDefault="00557FA3" w:rsidP="00557FA3">
      <w:pPr>
        <w:ind w:left="-709" w:right="779" w:firstLine="709"/>
        <w:jc w:val="both"/>
        <w:rPr>
          <w:rStyle w:val="Tytuksiki"/>
          <w:b w:val="0"/>
          <w:bCs w:val="0"/>
          <w:i w:val="0"/>
          <w:iCs w:val="0"/>
        </w:rPr>
      </w:pPr>
      <w:r w:rsidRPr="00772797">
        <w:rPr>
          <w:rStyle w:val="Tytuksiki"/>
          <w:i w:val="0"/>
          <w:iCs w:val="0"/>
        </w:rPr>
        <w:t>09.30-10.00</w:t>
      </w:r>
      <w:r w:rsidRPr="00772797">
        <w:rPr>
          <w:rStyle w:val="Tytuksiki"/>
          <w:b w:val="0"/>
          <w:bCs w:val="0"/>
          <w:i w:val="0"/>
          <w:iCs w:val="0"/>
        </w:rPr>
        <w:t xml:space="preserve"> Rejestracja uczestników</w:t>
      </w:r>
    </w:p>
    <w:p w14:paraId="30A0B464" w14:textId="3A25F739" w:rsidR="00DD0C8D" w:rsidRDefault="00557FA3" w:rsidP="00557FA3">
      <w:pPr>
        <w:spacing w:after="0" w:line="276" w:lineRule="auto"/>
        <w:rPr>
          <w:color w:val="0D0D0D" w:themeColor="text1" w:themeTint="F2"/>
        </w:rPr>
      </w:pPr>
      <w:r w:rsidRPr="00772797">
        <w:rPr>
          <w:rStyle w:val="Tytuksiki"/>
          <w:i w:val="0"/>
          <w:iCs w:val="0"/>
        </w:rPr>
        <w:t>10.00.10.10</w:t>
      </w:r>
      <w:r w:rsidRPr="00772797">
        <w:rPr>
          <w:rStyle w:val="Tytuksiki"/>
          <w:b w:val="0"/>
          <w:bCs w:val="0"/>
          <w:i w:val="0"/>
          <w:iCs w:val="0"/>
        </w:rPr>
        <w:t xml:space="preserve"> Otwarcie konferencji</w:t>
      </w:r>
      <w:r w:rsidR="00C4330F" w:rsidRPr="00772797">
        <w:rPr>
          <w:rStyle w:val="Tytuksiki"/>
          <w:b w:val="0"/>
          <w:bCs w:val="0"/>
          <w:i w:val="0"/>
          <w:iCs w:val="0"/>
        </w:rPr>
        <w:t>-</w:t>
      </w:r>
      <w:r w:rsidR="00C4330F" w:rsidRPr="00772797">
        <w:rPr>
          <w:color w:val="0D0D0D" w:themeColor="text1" w:themeTint="F2"/>
        </w:rPr>
        <w:t xml:space="preserve"> Elżbieta Anna Polak – Marszałek Województwa Lubuskiego,</w:t>
      </w:r>
      <w:r w:rsidR="00912889" w:rsidRPr="00772797">
        <w:rPr>
          <w:color w:val="0D0D0D" w:themeColor="text1" w:themeTint="F2"/>
        </w:rPr>
        <w:t xml:space="preserve">                  </w:t>
      </w:r>
      <w:r w:rsidR="00C4330F" w:rsidRPr="00772797">
        <w:rPr>
          <w:color w:val="0D0D0D" w:themeColor="text1" w:themeTint="F2"/>
        </w:rPr>
        <w:t xml:space="preserve"> dr n.med. Iwona Towpik, dr n.med. Mariusz Witczak</w:t>
      </w:r>
    </w:p>
    <w:p w14:paraId="6A0B40CD" w14:textId="77777777" w:rsidR="002170FC" w:rsidRDefault="002170FC" w:rsidP="00557FA3">
      <w:pPr>
        <w:spacing w:after="0" w:line="276" w:lineRule="auto"/>
        <w:rPr>
          <w:color w:val="0D0D0D" w:themeColor="text1" w:themeTint="F2"/>
        </w:rPr>
      </w:pPr>
    </w:p>
    <w:p w14:paraId="5F7DA8E5" w14:textId="3C7FBA7B" w:rsidR="002170FC" w:rsidRDefault="00773E00" w:rsidP="002170FC">
      <w:pPr>
        <w:shd w:val="clear" w:color="auto" w:fill="FFFFFF"/>
        <w:spacing w:line="240" w:lineRule="auto"/>
        <w:ind w:right="779"/>
        <w:jc w:val="both"/>
        <w:rPr>
          <w:rFonts w:cs="Times New Roman"/>
          <w:color w:val="000000" w:themeColor="text1"/>
        </w:rPr>
      </w:pPr>
      <w:r w:rsidRPr="00772797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1</w:t>
      </w:r>
      <w:r w:rsidR="006273D2" w:rsidRPr="00772797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0.10-10.30</w:t>
      </w:r>
      <w:r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</w:t>
      </w:r>
      <w:r w:rsidR="009F3A1D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Miejsce inhibitorów SGLT 2 w terapii pacjentów z </w:t>
      </w:r>
      <w:proofErr w:type="spellStart"/>
      <w:r w:rsidR="009F3A1D">
        <w:rPr>
          <w:rFonts w:eastAsia="Times New Roman" w:cstheme="minorHAnsi"/>
          <w:color w:val="000000"/>
          <w:kern w:val="0"/>
          <w:lang w:eastAsia="pl-PL"/>
          <w14:ligatures w14:val="none"/>
        </w:rPr>
        <w:t>wiekochorobowości</w:t>
      </w:r>
      <w:r w:rsidR="006A494D">
        <w:rPr>
          <w:rFonts w:eastAsia="Times New Roman" w:cstheme="minorHAnsi"/>
          <w:color w:val="000000"/>
          <w:kern w:val="0"/>
          <w:lang w:eastAsia="pl-PL"/>
          <w14:ligatures w14:val="none"/>
        </w:rPr>
        <w:t>ą</w:t>
      </w:r>
      <w:proofErr w:type="spellEnd"/>
      <w:r w:rsidR="003A6AF7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. </w:t>
      </w:r>
      <w:r w:rsidR="002170FC">
        <w:rPr>
          <w:rFonts w:eastAsia="Times New Roman" w:cstheme="minorHAnsi"/>
          <w:color w:val="000000"/>
          <w:kern w:val="0"/>
          <w:lang w:eastAsia="pl-PL"/>
          <w14:ligatures w14:val="none"/>
        </w:rPr>
        <w:t>P</w:t>
      </w:r>
      <w:r w:rsidR="003A6AF7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rof. dr </w:t>
      </w:r>
      <w:proofErr w:type="spellStart"/>
      <w:r w:rsidR="003A6AF7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>hab.med</w:t>
      </w:r>
      <w:proofErr w:type="spellEnd"/>
      <w:r w:rsidR="003A6AF7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>. Edward Franek,</w:t>
      </w:r>
      <w:r w:rsidR="003A6AF7" w:rsidRPr="00772797">
        <w:rPr>
          <w:rFonts w:cs="Times New Roman"/>
          <w:color w:val="000000" w:themeColor="text1"/>
        </w:rPr>
        <w:t xml:space="preserve"> Instytut Medycyny Doświadczalnej i Klinicznej PAN, Klinika Endokrynologii i Diabetologii CSK MSWiA Warszawa. </w:t>
      </w:r>
    </w:p>
    <w:p w14:paraId="2B266436" w14:textId="651E83B1" w:rsidR="00773E00" w:rsidRPr="002170FC" w:rsidRDefault="0075604A" w:rsidP="002170FC">
      <w:pPr>
        <w:shd w:val="clear" w:color="auto" w:fill="FFFFFF"/>
        <w:spacing w:line="240" w:lineRule="auto"/>
        <w:ind w:right="779"/>
        <w:jc w:val="both"/>
        <w:rPr>
          <w:rFonts w:cs="Times New Roman"/>
          <w:color w:val="000000" w:themeColor="text1"/>
        </w:rPr>
      </w:pPr>
      <w:r w:rsidRPr="00772797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10.30-10.50</w:t>
      </w:r>
      <w:r w:rsidR="003A6AF7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. </w:t>
      </w:r>
      <w:r w:rsidR="004478CC" w:rsidRPr="009E5AAF">
        <w:rPr>
          <w:rFonts w:ascii="Calibri" w:hAnsi="Calibri" w:cs="Calibri"/>
          <w:color w:val="212121"/>
          <w:shd w:val="clear" w:color="auto" w:fill="FFFFFF"/>
        </w:rPr>
        <w:t>Nadczynność tarczycy w codziennej praktyce klinicznej.</w:t>
      </w:r>
      <w:r w:rsidR="009E5AAF">
        <w:rPr>
          <w:rFonts w:ascii="Calibri" w:hAnsi="Calibri" w:cs="Calibri"/>
          <w:color w:val="212121"/>
          <w:shd w:val="clear" w:color="auto" w:fill="FFFFFF"/>
        </w:rPr>
        <w:t xml:space="preserve"> </w:t>
      </w:r>
      <w:r w:rsidR="003A6AF7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>Prof. dr hab. Marek Ruchała, Klinika Endokrynologii UM Poznań</w:t>
      </w:r>
    </w:p>
    <w:p w14:paraId="60A180BB" w14:textId="08413488" w:rsidR="00162E75" w:rsidRDefault="0075604A" w:rsidP="00271D98">
      <w:pPr>
        <w:spacing w:after="0" w:line="276" w:lineRule="auto"/>
        <w:rPr>
          <w:rFonts w:cstheme="minorHAnsi"/>
          <w:color w:val="000000"/>
          <w:shd w:val="clear" w:color="auto" w:fill="FFFFFF"/>
        </w:rPr>
      </w:pPr>
      <w:r w:rsidRPr="00772797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10.50-11.10</w:t>
      </w:r>
      <w:r w:rsidR="00773E00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Guzy neuroendokrynne </w:t>
      </w:r>
      <w:r w:rsidR="00FB5471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>. Prof. dr hab. Beata Kos-Kudła</w:t>
      </w:r>
      <w:r w:rsidR="00EB301D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, </w:t>
      </w:r>
      <w:r w:rsidR="00FB5471" w:rsidRPr="00772797">
        <w:rPr>
          <w:rFonts w:cstheme="minorHAnsi"/>
          <w:color w:val="000000"/>
          <w:shd w:val="clear" w:color="auto" w:fill="FFFFFF"/>
        </w:rPr>
        <w:t>Klinika Endokrynologii i Nowotworów Neuroendokrynnych SUM Katowic</w:t>
      </w:r>
      <w:r w:rsidR="00EB301D" w:rsidRPr="00772797">
        <w:rPr>
          <w:rFonts w:cstheme="minorHAnsi"/>
          <w:color w:val="000000"/>
          <w:shd w:val="clear" w:color="auto" w:fill="FFFFFF"/>
        </w:rPr>
        <w:t>e, Prezes Polskiego Towarzystwa Endokrynologicznego</w:t>
      </w:r>
    </w:p>
    <w:p w14:paraId="45D8B444" w14:textId="77777777" w:rsidR="002170FC" w:rsidRPr="00772797" w:rsidRDefault="002170FC" w:rsidP="00271D98">
      <w:pPr>
        <w:spacing w:after="0" w:line="276" w:lineRule="auto"/>
        <w:rPr>
          <w:rFonts w:cstheme="minorHAnsi"/>
          <w:color w:val="000000"/>
          <w:shd w:val="clear" w:color="auto" w:fill="FFFFFF"/>
        </w:rPr>
      </w:pPr>
    </w:p>
    <w:p w14:paraId="6186F60A" w14:textId="620DDA49" w:rsidR="00773E00" w:rsidRDefault="00B35078" w:rsidP="00271D98">
      <w:pPr>
        <w:spacing w:after="0" w:line="276" w:lineRule="auto"/>
        <w:rPr>
          <w:rFonts w:eastAsia="Times New Roman" w:cstheme="minorHAnsi"/>
          <w:kern w:val="0"/>
          <w:lang w:eastAsia="pl-PL"/>
          <w14:ligatures w14:val="none"/>
        </w:rPr>
      </w:pPr>
      <w:r w:rsidRPr="00772797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11.10-11.</w:t>
      </w:r>
      <w:r w:rsidR="0028599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 xml:space="preserve">30 </w:t>
      </w:r>
      <w:r w:rsidR="001D0B08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</w:t>
      </w:r>
      <w:r w:rsidR="00285998" w:rsidRPr="00285998">
        <w:rPr>
          <w:rFonts w:eastAsia="Times New Roman" w:cstheme="minorHAnsi"/>
          <w:kern w:val="0"/>
          <w:lang w:eastAsia="pl-PL"/>
          <w14:ligatures w14:val="none"/>
        </w:rPr>
        <w:t xml:space="preserve">Co nowego w leczeniu osteoporozy? Dr </w:t>
      </w:r>
      <w:proofErr w:type="spellStart"/>
      <w:r w:rsidR="00285998" w:rsidRPr="00285998">
        <w:rPr>
          <w:rFonts w:eastAsia="Times New Roman" w:cstheme="minorHAnsi"/>
          <w:kern w:val="0"/>
          <w:lang w:eastAsia="pl-PL"/>
          <w14:ligatures w14:val="none"/>
        </w:rPr>
        <w:t>hab.n.med</w:t>
      </w:r>
      <w:proofErr w:type="spellEnd"/>
      <w:r w:rsidR="00285998" w:rsidRPr="00285998">
        <w:rPr>
          <w:rFonts w:eastAsia="Times New Roman" w:cstheme="minorHAnsi"/>
          <w:kern w:val="0"/>
          <w:lang w:eastAsia="pl-PL"/>
          <w14:ligatures w14:val="none"/>
        </w:rPr>
        <w:t xml:space="preserve">. Diana </w:t>
      </w:r>
      <w:proofErr w:type="spellStart"/>
      <w:r w:rsidR="00285998" w:rsidRPr="00285998">
        <w:rPr>
          <w:rFonts w:eastAsia="Times New Roman" w:cstheme="minorHAnsi"/>
          <w:kern w:val="0"/>
          <w:lang w:eastAsia="pl-PL"/>
          <w14:ligatures w14:val="none"/>
        </w:rPr>
        <w:t>Jędrzejuk</w:t>
      </w:r>
      <w:proofErr w:type="spellEnd"/>
      <w:r w:rsidR="00285998" w:rsidRPr="00285998">
        <w:rPr>
          <w:rFonts w:eastAsia="Times New Roman" w:cstheme="minorHAnsi"/>
          <w:kern w:val="0"/>
          <w:lang w:eastAsia="pl-PL"/>
          <w14:ligatures w14:val="none"/>
        </w:rPr>
        <w:t>, Katedra i Klinika Endokrynologii, Diabetologii i Leczenia Izotopami</w:t>
      </w:r>
      <w:r w:rsidR="00285998">
        <w:rPr>
          <w:rFonts w:eastAsia="Times New Roman" w:cstheme="minorHAnsi"/>
          <w:kern w:val="0"/>
          <w:lang w:eastAsia="pl-PL"/>
          <w14:ligatures w14:val="none"/>
        </w:rPr>
        <w:t xml:space="preserve"> UM</w:t>
      </w:r>
      <w:r w:rsidR="00285998" w:rsidRPr="00285998">
        <w:rPr>
          <w:rFonts w:eastAsia="Times New Roman" w:cstheme="minorHAnsi"/>
          <w:kern w:val="0"/>
          <w:lang w:eastAsia="pl-PL"/>
          <w14:ligatures w14:val="none"/>
        </w:rPr>
        <w:t xml:space="preserve"> Wrocław</w:t>
      </w:r>
    </w:p>
    <w:p w14:paraId="7C453057" w14:textId="77777777" w:rsidR="002170FC" w:rsidRPr="00772797" w:rsidRDefault="002170FC" w:rsidP="00271D98">
      <w:pPr>
        <w:spacing w:after="0" w:line="276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</w:p>
    <w:p w14:paraId="1199B813" w14:textId="45C068D9" w:rsidR="00773E00" w:rsidRDefault="00CE752E" w:rsidP="00271D98">
      <w:pPr>
        <w:spacing w:after="0" w:line="276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772797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11.30-</w:t>
      </w:r>
      <w:r w:rsidR="00231C1D" w:rsidRPr="00772797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11.50</w:t>
      </w:r>
      <w:r w:rsidR="00773E00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Postępowanie w otyłości</w:t>
      </w:r>
      <w:r w:rsidR="00435418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. Dr </w:t>
      </w:r>
      <w:proofErr w:type="spellStart"/>
      <w:r w:rsidR="00435418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>hab.n.med</w:t>
      </w:r>
      <w:proofErr w:type="spellEnd"/>
      <w:r w:rsidR="00030506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>.</w:t>
      </w:r>
      <w:r w:rsidR="00435418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Alina Kuryłowicz</w:t>
      </w:r>
      <w:r w:rsidR="00030506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>, prof.</w:t>
      </w:r>
      <w:r w:rsidR="002379D0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</w:t>
      </w:r>
      <w:r w:rsidR="00030506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>CMKP Warszawa</w:t>
      </w:r>
    </w:p>
    <w:p w14:paraId="46441CC2" w14:textId="77777777" w:rsidR="002170FC" w:rsidRPr="00772797" w:rsidRDefault="002170FC" w:rsidP="00271D98">
      <w:pPr>
        <w:spacing w:after="0" w:line="276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</w:p>
    <w:p w14:paraId="268C0DA9" w14:textId="62B7F1B4" w:rsidR="00FD0AD1" w:rsidRDefault="00FD0AD1" w:rsidP="00271D98">
      <w:pPr>
        <w:spacing w:after="0" w:line="276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772797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11.50-12.</w:t>
      </w:r>
      <w:r w:rsidR="00772797" w:rsidRPr="00772797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05</w:t>
      </w:r>
      <w:r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</w:t>
      </w:r>
      <w:r w:rsidR="002379D0">
        <w:rPr>
          <w:rFonts w:eastAsia="Times New Roman" w:cstheme="minorHAnsi"/>
          <w:color w:val="000000"/>
          <w:kern w:val="0"/>
          <w:lang w:eastAsia="pl-PL"/>
          <w14:ligatures w14:val="none"/>
        </w:rPr>
        <w:t>Nowe możliwości leczenia niedoczynności tarczycy</w:t>
      </w:r>
      <w:r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>.</w:t>
      </w:r>
      <w:r w:rsidR="002379D0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</w:t>
      </w:r>
      <w:r w:rsidR="00285998">
        <w:rPr>
          <w:rFonts w:eastAsia="Times New Roman" w:cstheme="minorHAnsi"/>
          <w:color w:val="000000"/>
          <w:kern w:val="0"/>
          <w:lang w:eastAsia="pl-PL"/>
          <w14:ligatures w14:val="none"/>
        </w:rPr>
        <w:t>D</w:t>
      </w:r>
      <w:r w:rsidR="00D82673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>r n.med</w:t>
      </w:r>
      <w:r w:rsidR="002379D0">
        <w:rPr>
          <w:rFonts w:eastAsia="Times New Roman" w:cstheme="minorHAnsi"/>
          <w:color w:val="000000"/>
          <w:kern w:val="0"/>
          <w:lang w:eastAsia="pl-PL"/>
          <w14:ligatures w14:val="none"/>
        </w:rPr>
        <w:t>.</w:t>
      </w:r>
      <w:r w:rsidR="00D82673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Mariusz Witcza</w:t>
      </w:r>
      <w:r w:rsidR="00F9239E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>k</w:t>
      </w:r>
      <w:r w:rsidR="0028599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, Klinika Chorób Wewnętrznych, Diabetologii i Endokrynologii </w:t>
      </w:r>
      <w:proofErr w:type="spellStart"/>
      <w:r w:rsidR="00285998">
        <w:rPr>
          <w:rFonts w:eastAsia="Times New Roman" w:cstheme="minorHAnsi"/>
          <w:color w:val="000000"/>
          <w:kern w:val="0"/>
          <w:lang w:eastAsia="pl-PL"/>
          <w14:ligatures w14:val="none"/>
        </w:rPr>
        <w:t>Colegium</w:t>
      </w:r>
      <w:proofErr w:type="spellEnd"/>
      <w:r w:rsidR="0028599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="00285998">
        <w:rPr>
          <w:rFonts w:eastAsia="Times New Roman" w:cstheme="minorHAnsi"/>
          <w:color w:val="000000"/>
          <w:kern w:val="0"/>
          <w:lang w:eastAsia="pl-PL"/>
          <w14:ligatures w14:val="none"/>
        </w:rPr>
        <w:t>Medicum</w:t>
      </w:r>
      <w:proofErr w:type="spellEnd"/>
      <w:r w:rsidR="0028599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UZ</w:t>
      </w:r>
    </w:p>
    <w:p w14:paraId="0B48042D" w14:textId="77777777" w:rsidR="002170FC" w:rsidRPr="00772797" w:rsidRDefault="002170FC" w:rsidP="00271D98">
      <w:pPr>
        <w:spacing w:after="0" w:line="276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</w:p>
    <w:p w14:paraId="6A499F54" w14:textId="7A39A946" w:rsidR="004B61A2" w:rsidRPr="00772797" w:rsidRDefault="004B61A2" w:rsidP="00271D98">
      <w:pPr>
        <w:spacing w:after="0" w:line="276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772797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12.</w:t>
      </w:r>
      <w:r w:rsidR="00772797" w:rsidRPr="00772797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05</w:t>
      </w:r>
      <w:r w:rsidRPr="00772797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-12.</w:t>
      </w:r>
      <w:r w:rsidR="00772797" w:rsidRPr="00772797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1</w:t>
      </w:r>
      <w:r w:rsidR="0028599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5</w:t>
      </w:r>
      <w:r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Dyskusja</w:t>
      </w:r>
    </w:p>
    <w:p w14:paraId="34586A86" w14:textId="77777777" w:rsidR="00231C1D" w:rsidRPr="00772797" w:rsidRDefault="00231C1D" w:rsidP="00271D98">
      <w:pPr>
        <w:spacing w:after="0" w:line="276" w:lineRule="auto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</w:p>
    <w:p w14:paraId="4E7D36F9" w14:textId="353592F0" w:rsidR="00231C1D" w:rsidRPr="00772797" w:rsidRDefault="00231C1D" w:rsidP="00271D98">
      <w:pPr>
        <w:spacing w:after="0" w:line="276" w:lineRule="auto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 w:rsidRPr="00772797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1</w:t>
      </w:r>
      <w:r w:rsidR="00772797" w:rsidRPr="00772797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2</w:t>
      </w:r>
      <w:r w:rsidRPr="00772797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.</w:t>
      </w:r>
      <w:r w:rsidR="00B33408" w:rsidRPr="00772797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1</w:t>
      </w:r>
      <w:r w:rsidR="0028599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5</w:t>
      </w:r>
      <w:r w:rsidRPr="00772797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-12.</w:t>
      </w:r>
      <w:r w:rsidR="00930C9D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40</w:t>
      </w:r>
      <w:r w:rsidRPr="00772797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-Przerwa kawowa</w:t>
      </w:r>
    </w:p>
    <w:p w14:paraId="0E32B830" w14:textId="77777777" w:rsidR="00231C1D" w:rsidRPr="00772797" w:rsidRDefault="00231C1D" w:rsidP="00271D98">
      <w:pPr>
        <w:spacing w:after="0" w:line="276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</w:p>
    <w:p w14:paraId="51376D98" w14:textId="1AC04A29" w:rsidR="00773E00" w:rsidRDefault="00231C1D" w:rsidP="00271D98">
      <w:pPr>
        <w:spacing w:after="0" w:line="276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772797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12.</w:t>
      </w:r>
      <w:r w:rsidR="00930C9D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40</w:t>
      </w:r>
      <w:r w:rsidRPr="00772797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-1</w:t>
      </w:r>
      <w:r w:rsidR="00930C9D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3</w:t>
      </w:r>
      <w:r w:rsidRPr="00772797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.</w:t>
      </w:r>
      <w:r w:rsidR="00930C9D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00</w:t>
      </w:r>
      <w:r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="007579A1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>Fenotypowanie</w:t>
      </w:r>
      <w:proofErr w:type="spellEnd"/>
      <w:r w:rsidR="007579A1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otyłości-praktyczne spojrzenie na personalizację leczenia. Prof. dr hab. Ewelina Szczepanek-</w:t>
      </w:r>
      <w:proofErr w:type="spellStart"/>
      <w:r w:rsidR="007579A1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>Parulska</w:t>
      </w:r>
      <w:proofErr w:type="spellEnd"/>
      <w:r w:rsidR="007579A1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>, Klinika Endokrynologii UM Poznań</w:t>
      </w:r>
    </w:p>
    <w:p w14:paraId="5ADDC3C4" w14:textId="77777777" w:rsidR="002170FC" w:rsidRPr="00772797" w:rsidRDefault="002170FC" w:rsidP="00271D98">
      <w:pPr>
        <w:spacing w:after="0" w:line="276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</w:p>
    <w:p w14:paraId="2B2022B4" w14:textId="2C53A32A" w:rsidR="00930C9D" w:rsidRPr="00772797" w:rsidRDefault="00231C1D" w:rsidP="00930C9D">
      <w:pPr>
        <w:pStyle w:val="Bezodstpw"/>
        <w:rPr>
          <w:lang w:eastAsia="pl-PL"/>
        </w:rPr>
      </w:pPr>
      <w:r w:rsidRPr="00772797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1</w:t>
      </w:r>
      <w:r w:rsidR="00930C9D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3</w:t>
      </w:r>
      <w:r w:rsidRPr="00772797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.</w:t>
      </w:r>
      <w:r w:rsidR="00930C9D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00</w:t>
      </w:r>
      <w:r w:rsidRPr="00772797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-</w:t>
      </w:r>
      <w:r w:rsidR="00DD0381" w:rsidRPr="00772797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13.</w:t>
      </w:r>
      <w:r w:rsidR="00930C9D" w:rsidRPr="00930C9D">
        <w:rPr>
          <w:rFonts w:eastAsia="Times New Roman" w:cstheme="minorHAnsi"/>
          <w:b/>
          <w:bCs/>
          <w:kern w:val="0"/>
          <w:lang w:eastAsia="pl-PL"/>
          <w14:ligatures w14:val="none"/>
        </w:rPr>
        <w:t>20</w:t>
      </w:r>
      <w:r w:rsidR="00930C9D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  <w:r w:rsidR="00930C9D" w:rsidRPr="00772797">
        <w:rPr>
          <w:lang w:eastAsia="pl-PL"/>
        </w:rPr>
        <w:t>Genetyka kliniczna:</w:t>
      </w:r>
      <w:r w:rsidR="00930C9D" w:rsidRPr="00772797">
        <w:rPr>
          <w:b/>
          <w:bCs/>
          <w:lang w:eastAsia="pl-PL"/>
        </w:rPr>
        <w:t xml:space="preserve"> </w:t>
      </w:r>
      <w:proofErr w:type="spellStart"/>
      <w:r w:rsidR="00930C9D" w:rsidRPr="00772797">
        <w:rPr>
          <w:lang w:eastAsia="pl-PL"/>
        </w:rPr>
        <w:t>Onkopierwiastki</w:t>
      </w:r>
      <w:proofErr w:type="spellEnd"/>
      <w:r w:rsidR="00930C9D" w:rsidRPr="00772797">
        <w:rPr>
          <w:lang w:eastAsia="pl-PL"/>
        </w:rPr>
        <w:t xml:space="preserve">-markery zachorowania lub przeżycia.       </w:t>
      </w:r>
    </w:p>
    <w:p w14:paraId="7226C2B8" w14:textId="67403802" w:rsidR="00271D98" w:rsidRDefault="00930C9D" w:rsidP="002170FC">
      <w:pPr>
        <w:pStyle w:val="Bezodstpw"/>
        <w:rPr>
          <w:lang w:eastAsia="pl-PL"/>
        </w:rPr>
      </w:pPr>
      <w:r w:rsidRPr="00772797">
        <w:rPr>
          <w:lang w:eastAsia="pl-PL"/>
        </w:rPr>
        <w:t xml:space="preserve">dr </w:t>
      </w:r>
      <w:proofErr w:type="spellStart"/>
      <w:r w:rsidRPr="00772797">
        <w:rPr>
          <w:lang w:eastAsia="pl-PL"/>
        </w:rPr>
        <w:t>hab.n.med</w:t>
      </w:r>
      <w:proofErr w:type="spellEnd"/>
      <w:r w:rsidRPr="00772797">
        <w:rPr>
          <w:lang w:eastAsia="pl-PL"/>
        </w:rPr>
        <w:t xml:space="preserve"> Tomasz Huzarski, prof.UZ, Katedra Genetyki Klinicznej i Patomorfologii CM UZ,   Dyrektor Instytutu Nauk Medycznych Collegium </w:t>
      </w:r>
      <w:proofErr w:type="spellStart"/>
      <w:r w:rsidRPr="00772797">
        <w:rPr>
          <w:lang w:eastAsia="pl-PL"/>
        </w:rPr>
        <w:t>Medicum</w:t>
      </w:r>
      <w:proofErr w:type="spellEnd"/>
      <w:r w:rsidRPr="00772797">
        <w:rPr>
          <w:lang w:eastAsia="pl-PL"/>
        </w:rPr>
        <w:t xml:space="preserve"> UZ</w:t>
      </w:r>
    </w:p>
    <w:p w14:paraId="277EF943" w14:textId="77777777" w:rsidR="002170FC" w:rsidRDefault="002170FC" w:rsidP="002170FC">
      <w:pPr>
        <w:pStyle w:val="Bezodstpw"/>
        <w:rPr>
          <w:lang w:eastAsia="pl-PL"/>
        </w:rPr>
      </w:pPr>
    </w:p>
    <w:p w14:paraId="0C1EE332" w14:textId="4FC81518" w:rsidR="00772797" w:rsidRDefault="004E5D48" w:rsidP="002170FC">
      <w:pPr>
        <w:pStyle w:val="Bezodstpw"/>
        <w:rPr>
          <w:lang w:eastAsia="pl-PL"/>
        </w:rPr>
      </w:pPr>
      <w:r w:rsidRPr="00772797">
        <w:rPr>
          <w:b/>
          <w:bCs/>
          <w:lang w:eastAsia="pl-PL"/>
        </w:rPr>
        <w:t>13.</w:t>
      </w:r>
      <w:r w:rsidR="00930C9D">
        <w:rPr>
          <w:b/>
          <w:bCs/>
          <w:lang w:eastAsia="pl-PL"/>
        </w:rPr>
        <w:t>20</w:t>
      </w:r>
      <w:r w:rsidRPr="00772797">
        <w:rPr>
          <w:b/>
          <w:bCs/>
          <w:lang w:eastAsia="pl-PL"/>
        </w:rPr>
        <w:t>-13.</w:t>
      </w:r>
      <w:r w:rsidR="00930C9D">
        <w:rPr>
          <w:b/>
          <w:bCs/>
          <w:lang w:eastAsia="pl-PL"/>
        </w:rPr>
        <w:t>40</w:t>
      </w:r>
      <w:r w:rsidR="00B67E26" w:rsidRPr="00B67E26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</w:t>
      </w:r>
      <w:r w:rsidR="00B67E26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>Miejsce insulinoterapii w leczeniu cukrzycy typu 2 w świetle aktualnych wytycznych. Prof. dr</w:t>
      </w:r>
      <w:r w:rsidR="00B67E26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="00B67E26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>hab.n.med.Aleksandra</w:t>
      </w:r>
      <w:proofErr w:type="spellEnd"/>
      <w:r w:rsidR="00B67E26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Araszkiewicz,</w:t>
      </w:r>
      <w:r w:rsidR="00B67E26" w:rsidRPr="00772797">
        <w:rPr>
          <w:rFonts w:cs="Times New Roman"/>
          <w:color w:val="000000" w:themeColor="text1"/>
        </w:rPr>
        <w:t xml:space="preserve"> </w:t>
      </w:r>
      <w:bookmarkStart w:id="0" w:name="_Hlk136807436"/>
      <w:r w:rsidR="00B67E26" w:rsidRPr="00772797">
        <w:rPr>
          <w:rFonts w:cstheme="minorHAnsi"/>
          <w:color w:val="000000" w:themeColor="text1"/>
        </w:rPr>
        <w:t>Katedra i Klinika Chorób Wewnętrznych i   Diabetologii U</w:t>
      </w:r>
      <w:r w:rsidR="002540C4">
        <w:rPr>
          <w:rFonts w:cstheme="minorHAnsi"/>
          <w:color w:val="000000" w:themeColor="text1"/>
        </w:rPr>
        <w:t xml:space="preserve">niwersytet </w:t>
      </w:r>
      <w:r w:rsidR="00B67E26" w:rsidRPr="00772797">
        <w:rPr>
          <w:rFonts w:cstheme="minorHAnsi"/>
          <w:color w:val="000000" w:themeColor="text1"/>
        </w:rPr>
        <w:t>M</w:t>
      </w:r>
      <w:r w:rsidR="002540C4">
        <w:rPr>
          <w:rFonts w:cstheme="minorHAnsi"/>
          <w:color w:val="000000" w:themeColor="text1"/>
        </w:rPr>
        <w:t>edyczny w</w:t>
      </w:r>
      <w:r w:rsidR="00B67E26" w:rsidRPr="00772797">
        <w:rPr>
          <w:rFonts w:cstheme="minorHAnsi"/>
          <w:color w:val="000000" w:themeColor="text1"/>
        </w:rPr>
        <w:t xml:space="preserve"> Pozna</w:t>
      </w:r>
      <w:bookmarkEnd w:id="0"/>
      <w:r w:rsidR="002540C4">
        <w:rPr>
          <w:rFonts w:cstheme="minorHAnsi"/>
          <w:color w:val="000000" w:themeColor="text1"/>
        </w:rPr>
        <w:t>niu</w:t>
      </w:r>
      <w:r w:rsidR="00930C9D">
        <w:rPr>
          <w:b/>
          <w:bCs/>
          <w:lang w:eastAsia="pl-PL"/>
        </w:rPr>
        <w:t xml:space="preserve"> </w:t>
      </w:r>
    </w:p>
    <w:p w14:paraId="18E36902" w14:textId="77777777" w:rsidR="002170FC" w:rsidRPr="00772797" w:rsidRDefault="002170FC" w:rsidP="002170FC">
      <w:pPr>
        <w:pStyle w:val="Bezodstpw"/>
        <w:rPr>
          <w:lang w:eastAsia="pl-PL"/>
        </w:rPr>
      </w:pPr>
    </w:p>
    <w:p w14:paraId="548B8B04" w14:textId="68BFFB08" w:rsidR="00772797" w:rsidRDefault="004E5D48" w:rsidP="00647EF4">
      <w:pPr>
        <w:spacing w:line="240" w:lineRule="auto"/>
        <w:ind w:right="779"/>
        <w:jc w:val="both"/>
      </w:pPr>
      <w:r w:rsidRPr="00772797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13.</w:t>
      </w:r>
      <w:r w:rsidR="00E8525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40</w:t>
      </w:r>
      <w:r w:rsidRPr="00772797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-1</w:t>
      </w:r>
      <w:r w:rsidR="00E8525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4</w:t>
      </w:r>
      <w:r w:rsidRPr="00772797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.</w:t>
      </w:r>
      <w:r w:rsidR="00E8525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00</w:t>
      </w:r>
      <w:r w:rsidR="001477FE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</w:t>
      </w:r>
      <w:r w:rsidR="00DC7703" w:rsidRPr="00772797">
        <w:t>Now</w:t>
      </w:r>
      <w:r w:rsidR="00961BF0" w:rsidRPr="00772797">
        <w:t>oczesne</w:t>
      </w:r>
      <w:r w:rsidR="00773E00" w:rsidRPr="00772797">
        <w:t xml:space="preserve"> leczeni</w:t>
      </w:r>
      <w:r w:rsidR="00DC7703" w:rsidRPr="00772797">
        <w:t>e</w:t>
      </w:r>
      <w:r w:rsidR="00773E00" w:rsidRPr="00772797">
        <w:t xml:space="preserve"> pacjenta z cukrzyc</w:t>
      </w:r>
      <w:r w:rsidR="0002131F" w:rsidRPr="00772797">
        <w:t>ą</w:t>
      </w:r>
      <w:r w:rsidR="00773E00" w:rsidRPr="00772797">
        <w:t xml:space="preserve"> typu 2</w:t>
      </w:r>
      <w:r w:rsidR="00DC7703" w:rsidRPr="00772797">
        <w:t xml:space="preserve">, rola leków </w:t>
      </w:r>
      <w:proofErr w:type="spellStart"/>
      <w:r w:rsidR="00DC7703" w:rsidRPr="00772797">
        <w:t>inkretynowych</w:t>
      </w:r>
      <w:proofErr w:type="spellEnd"/>
      <w:r w:rsidR="00FF15E4" w:rsidRPr="00772797">
        <w:t xml:space="preserve">. </w:t>
      </w:r>
      <w:proofErr w:type="spellStart"/>
      <w:r w:rsidR="00F81F97" w:rsidRPr="00772797">
        <w:t>P</w:t>
      </w:r>
      <w:r w:rsidR="00FF15E4" w:rsidRPr="00772797">
        <w:t>rof.dr</w:t>
      </w:r>
      <w:proofErr w:type="spellEnd"/>
      <w:r w:rsidR="00FF15E4" w:rsidRPr="00772797">
        <w:t xml:space="preserve"> hab.</w:t>
      </w:r>
      <w:r w:rsidR="00015596" w:rsidRPr="00772797">
        <w:t xml:space="preserve"> n.</w:t>
      </w:r>
      <w:r w:rsidR="00FF15E4" w:rsidRPr="00772797">
        <w:t>med</w:t>
      </w:r>
      <w:r w:rsidR="00F81F97" w:rsidRPr="00772797">
        <w:t>.</w:t>
      </w:r>
      <w:r w:rsidR="00FF15E4" w:rsidRPr="00772797">
        <w:t xml:space="preserve"> Katarzyna </w:t>
      </w:r>
      <w:proofErr w:type="spellStart"/>
      <w:r w:rsidR="00FF15E4" w:rsidRPr="00772797">
        <w:t>Cypryk</w:t>
      </w:r>
      <w:proofErr w:type="spellEnd"/>
      <w:r w:rsidR="00A706BE" w:rsidRPr="00772797">
        <w:t>, Klinika Chorób Wewnętrznych i Diabetologii CSK</w:t>
      </w:r>
      <w:r w:rsidR="003C72EB" w:rsidRPr="00772797">
        <w:t xml:space="preserve"> UM</w:t>
      </w:r>
      <w:r w:rsidR="001D67D9" w:rsidRPr="00772797">
        <w:t xml:space="preserve"> </w:t>
      </w:r>
      <w:r w:rsidR="003B27FD" w:rsidRPr="00772797">
        <w:t>Łódź</w:t>
      </w:r>
    </w:p>
    <w:p w14:paraId="07211C84" w14:textId="77777777" w:rsidR="00B67E26" w:rsidRDefault="002B4E6C" w:rsidP="00B67E26">
      <w:pPr>
        <w:pStyle w:val="Bezodstpw"/>
        <w:rPr>
          <w:lang w:eastAsia="pl-PL"/>
        </w:rPr>
      </w:pPr>
      <w:r w:rsidRPr="00772797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1</w:t>
      </w:r>
      <w:r w:rsidR="00E8525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4</w:t>
      </w:r>
      <w:r w:rsidRPr="00772797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.</w:t>
      </w:r>
      <w:r w:rsidR="00E8525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00</w:t>
      </w:r>
      <w:r w:rsidRPr="00772797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-14.</w:t>
      </w:r>
      <w:r w:rsidR="00E8525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20</w:t>
      </w:r>
      <w:r w:rsidR="0002131F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</w:t>
      </w:r>
      <w:r w:rsidR="00B67E26" w:rsidRPr="00930C9D">
        <w:rPr>
          <w:lang w:eastAsia="pl-PL"/>
        </w:rPr>
        <w:t>Otyłość u kobiet  w okresie</w:t>
      </w:r>
      <w:r w:rsidR="00B67E26">
        <w:rPr>
          <w:lang w:eastAsia="pl-PL"/>
        </w:rPr>
        <w:t xml:space="preserve"> </w:t>
      </w:r>
      <w:r w:rsidR="00B67E26" w:rsidRPr="00930C9D">
        <w:rPr>
          <w:lang w:eastAsia="pl-PL"/>
        </w:rPr>
        <w:t>rozrodczym</w:t>
      </w:r>
      <w:r w:rsidR="00B67E26">
        <w:rPr>
          <w:lang w:eastAsia="pl-PL"/>
        </w:rPr>
        <w:t xml:space="preserve">. </w:t>
      </w:r>
      <w:proofErr w:type="spellStart"/>
      <w:r w:rsidR="00B67E26">
        <w:rPr>
          <w:lang w:eastAsia="pl-PL"/>
        </w:rPr>
        <w:t>Prof.dr</w:t>
      </w:r>
      <w:proofErr w:type="spellEnd"/>
      <w:r w:rsidR="00B67E26">
        <w:rPr>
          <w:lang w:eastAsia="pl-PL"/>
        </w:rPr>
        <w:t xml:space="preserve"> </w:t>
      </w:r>
      <w:proofErr w:type="spellStart"/>
      <w:r w:rsidR="00B67E26">
        <w:rPr>
          <w:lang w:eastAsia="pl-PL"/>
        </w:rPr>
        <w:t>hab.n.med.Ewa</w:t>
      </w:r>
      <w:proofErr w:type="spellEnd"/>
      <w:r w:rsidR="00B67E26">
        <w:rPr>
          <w:lang w:eastAsia="pl-PL"/>
        </w:rPr>
        <w:t xml:space="preserve"> </w:t>
      </w:r>
      <w:proofErr w:type="spellStart"/>
      <w:r w:rsidR="00B67E26">
        <w:rPr>
          <w:lang w:eastAsia="pl-PL"/>
        </w:rPr>
        <w:t>Wender-Ożegowska</w:t>
      </w:r>
      <w:proofErr w:type="spellEnd"/>
      <w:r w:rsidR="00B67E26">
        <w:rPr>
          <w:lang w:eastAsia="pl-PL"/>
        </w:rPr>
        <w:t>, Klinika Rozrodczości Ginekologiczno-Położniczy Szpital Kliniczny w Poznaniu, Prorektor Uniwersytetu Medycznego w Poznaniu</w:t>
      </w:r>
    </w:p>
    <w:p w14:paraId="1F420DF8" w14:textId="1C4FB8D1" w:rsidR="003968AD" w:rsidRPr="00772797" w:rsidRDefault="003968AD" w:rsidP="00647EF4">
      <w:pPr>
        <w:spacing w:line="240" w:lineRule="auto"/>
        <w:ind w:right="779"/>
        <w:jc w:val="both"/>
      </w:pPr>
    </w:p>
    <w:p w14:paraId="716280FB" w14:textId="47D18E32" w:rsidR="008A04CF" w:rsidRPr="00772797" w:rsidRDefault="008A04CF" w:rsidP="00647EF4">
      <w:pPr>
        <w:spacing w:line="240" w:lineRule="auto"/>
        <w:ind w:right="779"/>
        <w:jc w:val="both"/>
        <w:rPr>
          <w:rFonts w:cstheme="minorHAnsi"/>
          <w:color w:val="000000" w:themeColor="text1"/>
        </w:rPr>
      </w:pPr>
      <w:r w:rsidRPr="00772797">
        <w:rPr>
          <w:rFonts w:cstheme="minorHAnsi"/>
          <w:b/>
          <w:bCs/>
          <w:color w:val="000000" w:themeColor="text1"/>
        </w:rPr>
        <w:t>14.</w:t>
      </w:r>
      <w:r w:rsidR="00E85258">
        <w:rPr>
          <w:rFonts w:cstheme="minorHAnsi"/>
          <w:b/>
          <w:bCs/>
          <w:color w:val="000000" w:themeColor="text1"/>
        </w:rPr>
        <w:t>20</w:t>
      </w:r>
      <w:r w:rsidRPr="00772797">
        <w:rPr>
          <w:rFonts w:cstheme="minorHAnsi"/>
          <w:b/>
          <w:bCs/>
          <w:color w:val="000000" w:themeColor="text1"/>
        </w:rPr>
        <w:t>-14.</w:t>
      </w:r>
      <w:r w:rsidR="00E85258">
        <w:rPr>
          <w:rFonts w:cstheme="minorHAnsi"/>
          <w:b/>
          <w:bCs/>
          <w:color w:val="000000" w:themeColor="text1"/>
        </w:rPr>
        <w:t>4</w:t>
      </w:r>
      <w:r w:rsidRPr="00772797">
        <w:rPr>
          <w:rFonts w:cstheme="minorHAnsi"/>
          <w:b/>
          <w:bCs/>
          <w:color w:val="000000" w:themeColor="text1"/>
        </w:rPr>
        <w:t>0</w:t>
      </w:r>
      <w:r w:rsidR="00B314D9" w:rsidRPr="00772797">
        <w:rPr>
          <w:rFonts w:cstheme="minorHAnsi"/>
          <w:color w:val="000000" w:themeColor="text1"/>
        </w:rPr>
        <w:t xml:space="preserve"> </w:t>
      </w:r>
      <w:r w:rsidR="005D5979" w:rsidRPr="00772797">
        <w:rPr>
          <w:rFonts w:cstheme="minorHAnsi"/>
          <w:color w:val="000000" w:themeColor="text1"/>
        </w:rPr>
        <w:t>Jakie korzyści przynoszą nowe</w:t>
      </w:r>
      <w:r w:rsidR="00DB2096" w:rsidRPr="00772797">
        <w:rPr>
          <w:rFonts w:cstheme="minorHAnsi"/>
          <w:color w:val="000000" w:themeColor="text1"/>
        </w:rPr>
        <w:t xml:space="preserve"> terapi</w:t>
      </w:r>
      <w:r w:rsidR="00843104" w:rsidRPr="00772797">
        <w:rPr>
          <w:rFonts w:cstheme="minorHAnsi"/>
          <w:color w:val="000000" w:themeColor="text1"/>
        </w:rPr>
        <w:t>e</w:t>
      </w:r>
      <w:r w:rsidR="00DB2096" w:rsidRPr="00772797">
        <w:rPr>
          <w:rFonts w:cstheme="minorHAnsi"/>
          <w:color w:val="000000" w:themeColor="text1"/>
        </w:rPr>
        <w:t xml:space="preserve"> iniekcyjn</w:t>
      </w:r>
      <w:r w:rsidR="00843104" w:rsidRPr="00772797">
        <w:rPr>
          <w:rFonts w:cstheme="minorHAnsi"/>
          <w:color w:val="000000" w:themeColor="text1"/>
        </w:rPr>
        <w:t>e</w:t>
      </w:r>
      <w:r w:rsidR="00FE5CB8" w:rsidRPr="00772797">
        <w:rPr>
          <w:rFonts w:cstheme="minorHAnsi"/>
          <w:color w:val="000000" w:themeColor="text1"/>
        </w:rPr>
        <w:t xml:space="preserve"> </w:t>
      </w:r>
      <w:r w:rsidR="008B57EE" w:rsidRPr="00772797">
        <w:rPr>
          <w:rFonts w:cstheme="minorHAnsi"/>
          <w:color w:val="000000" w:themeColor="text1"/>
        </w:rPr>
        <w:t xml:space="preserve">w </w:t>
      </w:r>
      <w:r w:rsidR="00764068" w:rsidRPr="00772797">
        <w:rPr>
          <w:rFonts w:cstheme="minorHAnsi"/>
          <w:color w:val="000000" w:themeColor="text1"/>
        </w:rPr>
        <w:t>leczeniu</w:t>
      </w:r>
      <w:r w:rsidR="00D9243F" w:rsidRPr="00772797">
        <w:rPr>
          <w:rFonts w:cstheme="minorHAnsi"/>
          <w:color w:val="000000" w:themeColor="text1"/>
        </w:rPr>
        <w:t xml:space="preserve"> </w:t>
      </w:r>
      <w:r w:rsidR="008B57EE" w:rsidRPr="00772797">
        <w:rPr>
          <w:rFonts w:cstheme="minorHAnsi"/>
          <w:color w:val="000000" w:themeColor="text1"/>
        </w:rPr>
        <w:t>cukrzycy typu 2</w:t>
      </w:r>
      <w:r w:rsidR="00D9243F" w:rsidRPr="00772797">
        <w:rPr>
          <w:rFonts w:cstheme="minorHAnsi"/>
          <w:color w:val="000000" w:themeColor="text1"/>
        </w:rPr>
        <w:t>?</w:t>
      </w:r>
      <w:r w:rsidR="00764068" w:rsidRPr="00772797">
        <w:rPr>
          <w:rFonts w:cstheme="minorHAnsi"/>
          <w:color w:val="000000" w:themeColor="text1"/>
        </w:rPr>
        <w:t xml:space="preserve">                dr </w:t>
      </w:r>
      <w:proofErr w:type="spellStart"/>
      <w:r w:rsidR="00764068" w:rsidRPr="00772797">
        <w:rPr>
          <w:rFonts w:cstheme="minorHAnsi"/>
          <w:color w:val="000000" w:themeColor="text1"/>
        </w:rPr>
        <w:t>n.med</w:t>
      </w:r>
      <w:proofErr w:type="spellEnd"/>
      <w:r w:rsidR="00764068" w:rsidRPr="00772797">
        <w:rPr>
          <w:rFonts w:cstheme="minorHAnsi"/>
          <w:color w:val="000000" w:themeColor="text1"/>
        </w:rPr>
        <w:t xml:space="preserve"> Iwona </w:t>
      </w:r>
      <w:proofErr w:type="spellStart"/>
      <w:r w:rsidR="00764068" w:rsidRPr="00772797">
        <w:rPr>
          <w:rFonts w:cstheme="minorHAnsi"/>
          <w:color w:val="000000" w:themeColor="text1"/>
        </w:rPr>
        <w:t>Towpik</w:t>
      </w:r>
      <w:proofErr w:type="spellEnd"/>
      <w:r w:rsidR="00E85258">
        <w:rPr>
          <w:rFonts w:cstheme="minorHAnsi"/>
          <w:color w:val="000000" w:themeColor="text1"/>
        </w:rPr>
        <w:t xml:space="preserve">, Klinika Chorób Wewnętrznych, Diabetologii i Endokrynologii CM UZ, Konsultant wojewódzki w dziedzinie diabetologii </w:t>
      </w:r>
      <w:proofErr w:type="spellStart"/>
      <w:r w:rsidR="00E85258">
        <w:rPr>
          <w:rFonts w:cstheme="minorHAnsi"/>
          <w:color w:val="000000" w:themeColor="text1"/>
        </w:rPr>
        <w:t>woj.lubuskie</w:t>
      </w:r>
      <w:proofErr w:type="spellEnd"/>
    </w:p>
    <w:p w14:paraId="5B5A80F1" w14:textId="69009BAB" w:rsidR="00E108E4" w:rsidRPr="00772797" w:rsidRDefault="00DC7703" w:rsidP="00756E58">
      <w:pPr>
        <w:spacing w:line="240" w:lineRule="auto"/>
        <w:ind w:right="779" w:firstLine="1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772797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1</w:t>
      </w:r>
      <w:r w:rsidR="002B4E6C" w:rsidRPr="00772797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4</w:t>
      </w:r>
      <w:r w:rsidR="00C8448A" w:rsidRPr="00772797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.</w:t>
      </w:r>
      <w:r w:rsidR="00E8525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4</w:t>
      </w:r>
      <w:r w:rsidR="00C8448A" w:rsidRPr="00772797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0</w:t>
      </w:r>
      <w:r w:rsidR="002B4E6C" w:rsidRPr="00772797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-1</w:t>
      </w:r>
      <w:r w:rsidR="00E8525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5</w:t>
      </w:r>
      <w:r w:rsidR="002B4E6C" w:rsidRPr="00772797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.</w:t>
      </w:r>
      <w:r w:rsidR="00E8525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0</w:t>
      </w:r>
      <w:r w:rsidR="00E654E2" w:rsidRPr="00772797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0</w:t>
      </w:r>
      <w:r w:rsidR="002E762A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</w:t>
      </w:r>
      <w:r w:rsidR="00756E58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</w:t>
      </w:r>
      <w:r w:rsidR="00DF0F4A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>Technologie w diabetologii-dlaczego warto namawiać pacjentów</w:t>
      </w:r>
      <w:r w:rsidR="00764068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>.</w:t>
      </w:r>
      <w:r w:rsidR="00756E58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</w:t>
      </w:r>
      <w:r w:rsidR="002E762A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dr </w:t>
      </w:r>
      <w:proofErr w:type="spellStart"/>
      <w:r w:rsidR="002E762A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>hab.n.med</w:t>
      </w:r>
      <w:proofErr w:type="spellEnd"/>
      <w:r w:rsidR="002E762A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. Andrzej </w:t>
      </w:r>
      <w:proofErr w:type="spellStart"/>
      <w:r w:rsidR="002E762A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>Gawrecki</w:t>
      </w:r>
      <w:proofErr w:type="spellEnd"/>
      <w:r w:rsidR="002E762A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>,</w:t>
      </w:r>
      <w:r w:rsidR="002E762A" w:rsidRPr="00772797">
        <w:rPr>
          <w:rFonts w:cstheme="minorHAnsi"/>
          <w:color w:val="000000" w:themeColor="text1"/>
        </w:rPr>
        <w:t xml:space="preserve"> Katedra i Klinika Chorób Wewnętrznych i Diabetologii UM Poznań</w:t>
      </w:r>
      <w:r w:rsidR="00E85258">
        <w:rPr>
          <w:rFonts w:cstheme="minorHAnsi"/>
          <w:color w:val="000000" w:themeColor="text1"/>
        </w:rPr>
        <w:t xml:space="preserve">, Konsultant wojewódzki w dziedzinie diabetologii </w:t>
      </w:r>
      <w:proofErr w:type="spellStart"/>
      <w:r w:rsidR="00E85258">
        <w:rPr>
          <w:rFonts w:cstheme="minorHAnsi"/>
          <w:color w:val="000000" w:themeColor="text1"/>
        </w:rPr>
        <w:t>woj.wielkopolskie</w:t>
      </w:r>
      <w:proofErr w:type="spellEnd"/>
    </w:p>
    <w:p w14:paraId="090543B0" w14:textId="08667346" w:rsidR="00C800F0" w:rsidRPr="00772797" w:rsidRDefault="00DC7703" w:rsidP="00C800F0">
      <w:pPr>
        <w:shd w:val="clear" w:color="auto" w:fill="FFFFFF"/>
        <w:spacing w:line="240" w:lineRule="auto"/>
        <w:ind w:right="779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772797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1</w:t>
      </w:r>
      <w:r w:rsidR="00E8525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5</w:t>
      </w:r>
      <w:r w:rsidR="00E654E2" w:rsidRPr="00772797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.0-1</w:t>
      </w:r>
      <w:r w:rsidR="00C8448A" w:rsidRPr="00772797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5.</w:t>
      </w:r>
      <w:r w:rsidR="00E8525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2</w:t>
      </w:r>
      <w:r w:rsidR="00C8448A" w:rsidRPr="00772797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0</w:t>
      </w:r>
      <w:r w:rsidR="00A71313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</w:t>
      </w:r>
      <w:r w:rsidR="007A25B7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Zaburzenia </w:t>
      </w:r>
      <w:proofErr w:type="spellStart"/>
      <w:r w:rsidR="007A25B7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>endokrynne</w:t>
      </w:r>
      <w:proofErr w:type="spellEnd"/>
      <w:r w:rsidR="007A25B7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w sporcie. Dr</w:t>
      </w:r>
      <w:r w:rsidR="00B258D2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="007A25B7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>hab.n.med</w:t>
      </w:r>
      <w:proofErr w:type="spellEnd"/>
      <w:r w:rsidR="007A25B7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. Nadia </w:t>
      </w:r>
      <w:proofErr w:type="spellStart"/>
      <w:r w:rsidR="007A25B7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>Sawicka-Gutaj</w:t>
      </w:r>
      <w:proofErr w:type="spellEnd"/>
      <w:r w:rsidR="007A25B7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, </w:t>
      </w:r>
      <w:proofErr w:type="spellStart"/>
      <w:r w:rsidR="007A25B7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>prof.UMP</w:t>
      </w:r>
      <w:proofErr w:type="spellEnd"/>
      <w:r w:rsidR="007A25B7" w:rsidRPr="00772797">
        <w:rPr>
          <w:rFonts w:eastAsia="Times New Roman" w:cstheme="minorHAnsi"/>
          <w:color w:val="000000"/>
          <w:kern w:val="0"/>
          <w:lang w:eastAsia="pl-PL"/>
          <w14:ligatures w14:val="none"/>
        </w:rPr>
        <w:t>, Klinika Endokrynologii UM Poznań</w:t>
      </w:r>
    </w:p>
    <w:p w14:paraId="1A362159" w14:textId="6600595F" w:rsidR="00E654E2" w:rsidRPr="00772797" w:rsidRDefault="00C8448A" w:rsidP="00F42323">
      <w:pPr>
        <w:shd w:val="clear" w:color="auto" w:fill="FFFFFF"/>
        <w:spacing w:line="240" w:lineRule="auto"/>
        <w:ind w:right="779"/>
        <w:jc w:val="both"/>
        <w:rPr>
          <w:rFonts w:eastAsia="Times New Roman" w:cs="Times New Roman"/>
          <w:b/>
          <w:bCs/>
          <w:color w:val="000000" w:themeColor="text1"/>
          <w:lang w:eastAsia="pl-PL"/>
        </w:rPr>
      </w:pPr>
      <w:r w:rsidRPr="00772797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15.</w:t>
      </w:r>
      <w:r w:rsidR="00E8525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2</w:t>
      </w:r>
      <w:r w:rsidR="00216940" w:rsidRPr="00772797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0-15.</w:t>
      </w:r>
      <w:r w:rsidR="00E8525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3</w:t>
      </w:r>
      <w:r w:rsidR="002540C4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5</w:t>
      </w:r>
      <w:r w:rsidR="00216940" w:rsidRPr="00772797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 xml:space="preserve"> Dyskusja</w:t>
      </w:r>
    </w:p>
    <w:p w14:paraId="6F861876" w14:textId="1BCFF74A" w:rsidR="003B2DA9" w:rsidRPr="00772797" w:rsidRDefault="00E654E2" w:rsidP="00F42323">
      <w:pPr>
        <w:shd w:val="clear" w:color="auto" w:fill="FFFFFF"/>
        <w:spacing w:line="240" w:lineRule="auto"/>
        <w:ind w:right="779"/>
        <w:jc w:val="both"/>
        <w:rPr>
          <w:rFonts w:cs="Times New Roman"/>
          <w:b/>
          <w:bCs/>
          <w:color w:val="000000" w:themeColor="text1"/>
        </w:rPr>
      </w:pPr>
      <w:r w:rsidRPr="00772797">
        <w:rPr>
          <w:rFonts w:cs="Times New Roman"/>
          <w:b/>
          <w:bCs/>
          <w:color w:val="000000" w:themeColor="text1"/>
        </w:rPr>
        <w:t>1</w:t>
      </w:r>
      <w:r w:rsidR="00216940" w:rsidRPr="00772797">
        <w:rPr>
          <w:rFonts w:cs="Times New Roman"/>
          <w:b/>
          <w:bCs/>
          <w:color w:val="000000" w:themeColor="text1"/>
        </w:rPr>
        <w:t>5</w:t>
      </w:r>
      <w:r w:rsidRPr="00772797">
        <w:rPr>
          <w:rFonts w:cs="Times New Roman"/>
          <w:b/>
          <w:bCs/>
          <w:color w:val="000000" w:themeColor="text1"/>
        </w:rPr>
        <w:t>.</w:t>
      </w:r>
      <w:r w:rsidR="00E85258">
        <w:rPr>
          <w:rFonts w:cs="Times New Roman"/>
          <w:b/>
          <w:bCs/>
          <w:color w:val="000000" w:themeColor="text1"/>
        </w:rPr>
        <w:t>3</w:t>
      </w:r>
      <w:r w:rsidR="002540C4">
        <w:rPr>
          <w:rFonts w:cs="Times New Roman"/>
          <w:b/>
          <w:bCs/>
          <w:color w:val="000000" w:themeColor="text1"/>
        </w:rPr>
        <w:t>5</w:t>
      </w:r>
      <w:r w:rsidRPr="00772797">
        <w:rPr>
          <w:rFonts w:cs="Times New Roman"/>
          <w:b/>
          <w:bCs/>
          <w:color w:val="000000" w:themeColor="text1"/>
        </w:rPr>
        <w:t>.15.</w:t>
      </w:r>
      <w:r w:rsidR="002540C4">
        <w:rPr>
          <w:rFonts w:cs="Times New Roman"/>
          <w:b/>
          <w:bCs/>
          <w:color w:val="000000" w:themeColor="text1"/>
        </w:rPr>
        <w:t>40</w:t>
      </w:r>
      <w:r w:rsidRPr="00772797">
        <w:rPr>
          <w:rFonts w:cs="Times New Roman"/>
          <w:b/>
          <w:bCs/>
          <w:color w:val="000000" w:themeColor="text1"/>
        </w:rPr>
        <w:t xml:space="preserve"> Zakończenie konferencji</w:t>
      </w:r>
    </w:p>
    <w:p w14:paraId="73A652AF" w14:textId="4B5D913D" w:rsidR="003B2DA9" w:rsidRPr="00772797" w:rsidRDefault="003B2DA9" w:rsidP="00F42323">
      <w:pPr>
        <w:shd w:val="clear" w:color="auto" w:fill="FFFFFF"/>
        <w:spacing w:line="240" w:lineRule="auto"/>
        <w:ind w:right="779"/>
        <w:jc w:val="both"/>
        <w:rPr>
          <w:rFonts w:cs="Times New Roman"/>
          <w:b/>
          <w:bCs/>
          <w:color w:val="000000" w:themeColor="text1"/>
        </w:rPr>
      </w:pPr>
      <w:r w:rsidRPr="00772797">
        <w:rPr>
          <w:rFonts w:cs="Times New Roman"/>
          <w:b/>
          <w:bCs/>
          <w:color w:val="000000" w:themeColor="text1"/>
        </w:rPr>
        <w:t>15.</w:t>
      </w:r>
      <w:r w:rsidR="002540C4">
        <w:rPr>
          <w:rFonts w:cs="Times New Roman"/>
          <w:b/>
          <w:bCs/>
          <w:color w:val="000000" w:themeColor="text1"/>
        </w:rPr>
        <w:t>40.</w:t>
      </w:r>
      <w:r w:rsidR="00A50896" w:rsidRPr="00772797">
        <w:rPr>
          <w:rFonts w:cs="Times New Roman"/>
          <w:b/>
          <w:bCs/>
          <w:color w:val="000000" w:themeColor="text1"/>
        </w:rPr>
        <w:t xml:space="preserve"> Lunch</w:t>
      </w:r>
    </w:p>
    <w:p w14:paraId="5F626097" w14:textId="5FE501E2" w:rsidR="00DC7703" w:rsidRPr="004B7998" w:rsidRDefault="005D2116" w:rsidP="00F42323">
      <w:pPr>
        <w:shd w:val="clear" w:color="auto" w:fill="FFFFFF"/>
        <w:spacing w:line="240" w:lineRule="auto"/>
        <w:ind w:right="779"/>
        <w:jc w:val="both"/>
        <w:rPr>
          <w:rFonts w:eastAsia="Times New Roman" w:cs="Times New Roman"/>
          <w:color w:val="000000" w:themeColor="text1"/>
          <w:lang w:eastAsia="pl-PL"/>
        </w:rPr>
      </w:pPr>
      <w:r w:rsidRPr="004B799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</w:t>
      </w:r>
      <w:r w:rsidR="00DC7703" w:rsidRPr="004B799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</w:t>
      </w:r>
    </w:p>
    <w:p w14:paraId="16759D9B" w14:textId="77777777" w:rsidR="00DC7703" w:rsidRPr="00773E00" w:rsidRDefault="00DC7703" w:rsidP="00F42323">
      <w:pPr>
        <w:spacing w:after="0" w:line="240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</w:p>
    <w:p w14:paraId="57DFA9D3" w14:textId="77777777" w:rsidR="00773E00" w:rsidRPr="000F6172" w:rsidRDefault="00773E00" w:rsidP="00F42323">
      <w:pPr>
        <w:spacing w:line="240" w:lineRule="auto"/>
        <w:rPr>
          <w:rFonts w:cstheme="minorHAnsi"/>
          <w:sz w:val="24"/>
          <w:szCs w:val="24"/>
        </w:rPr>
      </w:pPr>
    </w:p>
    <w:sectPr w:rsidR="00773E00" w:rsidRPr="000F6172" w:rsidSect="004B799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E00"/>
    <w:rsid w:val="00007B3C"/>
    <w:rsid w:val="00015596"/>
    <w:rsid w:val="0002131F"/>
    <w:rsid w:val="00030506"/>
    <w:rsid w:val="00033593"/>
    <w:rsid w:val="000451D5"/>
    <w:rsid w:val="000613E6"/>
    <w:rsid w:val="000A490D"/>
    <w:rsid w:val="000A4B94"/>
    <w:rsid w:val="000B1002"/>
    <w:rsid w:val="000F6172"/>
    <w:rsid w:val="00107037"/>
    <w:rsid w:val="001239C9"/>
    <w:rsid w:val="001265EA"/>
    <w:rsid w:val="001477FE"/>
    <w:rsid w:val="00153316"/>
    <w:rsid w:val="00162E75"/>
    <w:rsid w:val="001674A9"/>
    <w:rsid w:val="00173603"/>
    <w:rsid w:val="001D0B08"/>
    <w:rsid w:val="001D5098"/>
    <w:rsid w:val="001D67D9"/>
    <w:rsid w:val="001D705E"/>
    <w:rsid w:val="00202AB9"/>
    <w:rsid w:val="00216940"/>
    <w:rsid w:val="002170FC"/>
    <w:rsid w:val="00223A7A"/>
    <w:rsid w:val="00231C1D"/>
    <w:rsid w:val="002379D0"/>
    <w:rsid w:val="002540C4"/>
    <w:rsid w:val="00262077"/>
    <w:rsid w:val="002629DE"/>
    <w:rsid w:val="00271D98"/>
    <w:rsid w:val="00284E28"/>
    <w:rsid w:val="00285998"/>
    <w:rsid w:val="002A32EF"/>
    <w:rsid w:val="002B4E6C"/>
    <w:rsid w:val="002C3D42"/>
    <w:rsid w:val="002E68A8"/>
    <w:rsid w:val="002E762A"/>
    <w:rsid w:val="002F192C"/>
    <w:rsid w:val="00312C29"/>
    <w:rsid w:val="00390996"/>
    <w:rsid w:val="00392642"/>
    <w:rsid w:val="003968AD"/>
    <w:rsid w:val="003A6AF7"/>
    <w:rsid w:val="003B27FD"/>
    <w:rsid w:val="003B2DA9"/>
    <w:rsid w:val="003C72EB"/>
    <w:rsid w:val="003D2469"/>
    <w:rsid w:val="00435418"/>
    <w:rsid w:val="004415A0"/>
    <w:rsid w:val="004478CC"/>
    <w:rsid w:val="004A6660"/>
    <w:rsid w:val="004B131D"/>
    <w:rsid w:val="004B479A"/>
    <w:rsid w:val="004B61A2"/>
    <w:rsid w:val="004B7998"/>
    <w:rsid w:val="004E5D48"/>
    <w:rsid w:val="004F3D25"/>
    <w:rsid w:val="00500AED"/>
    <w:rsid w:val="00520AA1"/>
    <w:rsid w:val="005327F6"/>
    <w:rsid w:val="00555CB6"/>
    <w:rsid w:val="00557FA3"/>
    <w:rsid w:val="0058639E"/>
    <w:rsid w:val="005B159C"/>
    <w:rsid w:val="005D2116"/>
    <w:rsid w:val="005D5979"/>
    <w:rsid w:val="006273D2"/>
    <w:rsid w:val="00646BA7"/>
    <w:rsid w:val="00647EF4"/>
    <w:rsid w:val="00652828"/>
    <w:rsid w:val="00677136"/>
    <w:rsid w:val="006A494D"/>
    <w:rsid w:val="006C4968"/>
    <w:rsid w:val="006F5260"/>
    <w:rsid w:val="007101E2"/>
    <w:rsid w:val="00740F57"/>
    <w:rsid w:val="0075604A"/>
    <w:rsid w:val="00756E58"/>
    <w:rsid w:val="007579A1"/>
    <w:rsid w:val="00764068"/>
    <w:rsid w:val="00765E0B"/>
    <w:rsid w:val="00772797"/>
    <w:rsid w:val="00773E00"/>
    <w:rsid w:val="00777071"/>
    <w:rsid w:val="007A25B7"/>
    <w:rsid w:val="007D2D20"/>
    <w:rsid w:val="007D6E71"/>
    <w:rsid w:val="007D72F7"/>
    <w:rsid w:val="008331EC"/>
    <w:rsid w:val="00843104"/>
    <w:rsid w:val="00865892"/>
    <w:rsid w:val="00877425"/>
    <w:rsid w:val="008A04CF"/>
    <w:rsid w:val="008B57EE"/>
    <w:rsid w:val="008C0760"/>
    <w:rsid w:val="008C14EB"/>
    <w:rsid w:val="00912889"/>
    <w:rsid w:val="009209E7"/>
    <w:rsid w:val="009251E9"/>
    <w:rsid w:val="00930A78"/>
    <w:rsid w:val="00930C9D"/>
    <w:rsid w:val="00954699"/>
    <w:rsid w:val="00961BF0"/>
    <w:rsid w:val="009759CC"/>
    <w:rsid w:val="00992765"/>
    <w:rsid w:val="009C349D"/>
    <w:rsid w:val="009C6C70"/>
    <w:rsid w:val="009E5AAF"/>
    <w:rsid w:val="009F3A1D"/>
    <w:rsid w:val="00A428A3"/>
    <w:rsid w:val="00A42C13"/>
    <w:rsid w:val="00A50896"/>
    <w:rsid w:val="00A706BE"/>
    <w:rsid w:val="00A71313"/>
    <w:rsid w:val="00A73D40"/>
    <w:rsid w:val="00A77D43"/>
    <w:rsid w:val="00A81635"/>
    <w:rsid w:val="00AB7128"/>
    <w:rsid w:val="00AB71C4"/>
    <w:rsid w:val="00AC2C02"/>
    <w:rsid w:val="00AC3E3E"/>
    <w:rsid w:val="00AC6393"/>
    <w:rsid w:val="00AE38EE"/>
    <w:rsid w:val="00AF738A"/>
    <w:rsid w:val="00B22154"/>
    <w:rsid w:val="00B22F48"/>
    <w:rsid w:val="00B258D2"/>
    <w:rsid w:val="00B314D9"/>
    <w:rsid w:val="00B33408"/>
    <w:rsid w:val="00B347EC"/>
    <w:rsid w:val="00B35078"/>
    <w:rsid w:val="00B511DE"/>
    <w:rsid w:val="00B61F4A"/>
    <w:rsid w:val="00B67E26"/>
    <w:rsid w:val="00B7751D"/>
    <w:rsid w:val="00B879F5"/>
    <w:rsid w:val="00BB39A3"/>
    <w:rsid w:val="00BD394B"/>
    <w:rsid w:val="00C06C1E"/>
    <w:rsid w:val="00C4330F"/>
    <w:rsid w:val="00C800F0"/>
    <w:rsid w:val="00C8448A"/>
    <w:rsid w:val="00C86281"/>
    <w:rsid w:val="00CA2EAA"/>
    <w:rsid w:val="00CC0435"/>
    <w:rsid w:val="00CC6D7B"/>
    <w:rsid w:val="00CE752E"/>
    <w:rsid w:val="00D0304A"/>
    <w:rsid w:val="00D316C2"/>
    <w:rsid w:val="00D530E7"/>
    <w:rsid w:val="00D57173"/>
    <w:rsid w:val="00D61ABC"/>
    <w:rsid w:val="00D82673"/>
    <w:rsid w:val="00D8330B"/>
    <w:rsid w:val="00D9243F"/>
    <w:rsid w:val="00D932F4"/>
    <w:rsid w:val="00DB2096"/>
    <w:rsid w:val="00DC7703"/>
    <w:rsid w:val="00DD0381"/>
    <w:rsid w:val="00DD0C8D"/>
    <w:rsid w:val="00DF0F4A"/>
    <w:rsid w:val="00E108E4"/>
    <w:rsid w:val="00E305E8"/>
    <w:rsid w:val="00E510DE"/>
    <w:rsid w:val="00E55B24"/>
    <w:rsid w:val="00E654E2"/>
    <w:rsid w:val="00E67531"/>
    <w:rsid w:val="00E7260C"/>
    <w:rsid w:val="00E85258"/>
    <w:rsid w:val="00E86B75"/>
    <w:rsid w:val="00EB301D"/>
    <w:rsid w:val="00ED2E0A"/>
    <w:rsid w:val="00EF5606"/>
    <w:rsid w:val="00F00792"/>
    <w:rsid w:val="00F158E5"/>
    <w:rsid w:val="00F42323"/>
    <w:rsid w:val="00F81F97"/>
    <w:rsid w:val="00F9239E"/>
    <w:rsid w:val="00FB5471"/>
    <w:rsid w:val="00FD0AD1"/>
    <w:rsid w:val="00FE0F4A"/>
    <w:rsid w:val="00FE5CB8"/>
    <w:rsid w:val="00FE7B9D"/>
    <w:rsid w:val="00F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B379"/>
  <w15:chartTrackingRefBased/>
  <w15:docId w15:val="{3BEF260F-F77B-426C-807F-CAD68AC3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58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158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ytuksiki">
    <w:name w:val="Book Title"/>
    <w:basedOn w:val="Domylnaczcionkaakapitu"/>
    <w:uiPriority w:val="33"/>
    <w:qFormat/>
    <w:rsid w:val="00557FA3"/>
    <w:rPr>
      <w:b/>
      <w:bCs/>
      <w:i/>
      <w:iCs/>
      <w:spacing w:val="5"/>
    </w:rPr>
  </w:style>
  <w:style w:type="paragraph" w:styleId="Bezodstpw">
    <w:name w:val="No Spacing"/>
    <w:uiPriority w:val="1"/>
    <w:qFormat/>
    <w:rsid w:val="009C34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2667</Characters>
  <Application>Microsoft Office Word</Application>
  <DocSecurity>0</DocSecurity>
  <Lines>60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Towpik</dc:creator>
  <cp:keywords/>
  <dc:description/>
  <cp:lastModifiedBy> </cp:lastModifiedBy>
  <cp:revision>2</cp:revision>
  <cp:lastPrinted>2023-06-04T21:26:00Z</cp:lastPrinted>
  <dcterms:created xsi:type="dcterms:W3CDTF">2023-07-23T22:31:00Z</dcterms:created>
  <dcterms:modified xsi:type="dcterms:W3CDTF">2023-07-23T22:31:00Z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3e07b1f0f2dbe82cf3a2b8c01ef7eec0381c34b363dab268f848f1560668e018</vt:lpwstr>
  </property>
</Properties>
</file>